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0F71" w14:textId="77777777" w:rsidR="009B6AF7" w:rsidRPr="00690F5C" w:rsidRDefault="009B6AF7" w:rsidP="009B6AF7">
      <w:pPr>
        <w:tabs>
          <w:tab w:val="left" w:pos="0"/>
          <w:tab w:val="left" w:pos="720"/>
          <w:tab w:val="left" w:pos="1440"/>
          <w:tab w:val="left" w:pos="2160"/>
          <w:tab w:val="left" w:pos="2880"/>
          <w:tab w:val="left" w:pos="3600"/>
          <w:tab w:val="left" w:pos="4320"/>
          <w:tab w:val="left" w:pos="5040"/>
          <w:tab w:val="left" w:pos="5760"/>
        </w:tabs>
        <w:jc w:val="center"/>
        <w:rPr>
          <w:rFonts w:ascii="Avenir Next GEO" w:hAnsi="Avenir Next GEO"/>
          <w:b/>
          <w:sz w:val="36"/>
        </w:rPr>
      </w:pPr>
      <w:r w:rsidRPr="00690F5C">
        <w:rPr>
          <w:rFonts w:ascii="Avenir Next GEO" w:hAnsi="Avenir Next GEO"/>
          <w:b/>
          <w:sz w:val="36"/>
        </w:rPr>
        <w:t>H1</w:t>
      </w:r>
    </w:p>
    <w:p w14:paraId="4B4F422F" w14:textId="77777777" w:rsidR="009B6AF7" w:rsidRPr="00690F5C" w:rsidRDefault="009B6AF7" w:rsidP="009B6AF7">
      <w:pPr>
        <w:tabs>
          <w:tab w:val="left" w:pos="0"/>
          <w:tab w:val="left" w:pos="720"/>
          <w:tab w:val="left" w:pos="1440"/>
          <w:tab w:val="left" w:pos="2160"/>
          <w:tab w:val="left" w:pos="2880"/>
          <w:tab w:val="left" w:pos="3600"/>
          <w:tab w:val="left" w:pos="4320"/>
          <w:tab w:val="left" w:pos="5040"/>
          <w:tab w:val="left" w:pos="5760"/>
        </w:tabs>
        <w:jc w:val="center"/>
        <w:rPr>
          <w:rFonts w:ascii="Avenir Next GEO" w:hAnsi="Avenir Next GEO"/>
          <w:b/>
          <w:sz w:val="28"/>
        </w:rPr>
      </w:pPr>
    </w:p>
    <w:p w14:paraId="3AAAE0A3" w14:textId="119BFD2B" w:rsidR="009B6AF7" w:rsidRPr="00690F5C" w:rsidRDefault="009B6AF7" w:rsidP="009B6AF7">
      <w:pPr>
        <w:pStyle w:val="Heading1"/>
        <w:rPr>
          <w:rFonts w:ascii="Avenir Next GEO" w:hAnsi="Avenir Next GEO"/>
          <w:sz w:val="28"/>
        </w:rPr>
      </w:pPr>
      <w:r w:rsidRPr="00690F5C">
        <w:rPr>
          <w:rFonts w:ascii="Avenir Next GEO" w:hAnsi="Avenir Next GEO"/>
          <w:sz w:val="28"/>
        </w:rPr>
        <w:t>STATEMENT O</w:t>
      </w:r>
      <w:r w:rsidR="00980E90">
        <w:rPr>
          <w:rFonts w:ascii="Avenir Next GEO" w:hAnsi="Avenir Next GEO"/>
          <w:sz w:val="28"/>
        </w:rPr>
        <w:t>F FAITH</w:t>
      </w:r>
    </w:p>
    <w:p w14:paraId="5779D816" w14:textId="6F7F8782" w:rsidR="009B6AF7" w:rsidRDefault="009B6AF7" w:rsidP="009B6AF7">
      <w:pPr>
        <w:tabs>
          <w:tab w:val="left" w:pos="0"/>
          <w:tab w:val="left" w:pos="720"/>
          <w:tab w:val="left" w:pos="1440"/>
          <w:tab w:val="left" w:pos="2160"/>
          <w:tab w:val="left" w:pos="2880"/>
          <w:tab w:val="left" w:pos="3600"/>
          <w:tab w:val="left" w:pos="4320"/>
          <w:tab w:val="left" w:pos="5040"/>
          <w:tab w:val="left" w:pos="5760"/>
        </w:tabs>
        <w:rPr>
          <w:rFonts w:ascii="Avenir Next GEO" w:hAnsi="Avenir Next GEO"/>
          <w:sz w:val="24"/>
        </w:rPr>
      </w:pPr>
    </w:p>
    <w:p w14:paraId="0D643DD6" w14:textId="65E609D7" w:rsidR="00421C9F" w:rsidRPr="00421C9F" w:rsidRDefault="00421C9F" w:rsidP="00D02EBA">
      <w:pPr>
        <w:tabs>
          <w:tab w:val="left" w:pos="0"/>
          <w:tab w:val="left" w:pos="720"/>
          <w:tab w:val="left" w:pos="1440"/>
          <w:tab w:val="left" w:pos="2160"/>
          <w:tab w:val="left" w:pos="2880"/>
          <w:tab w:val="left" w:pos="3600"/>
          <w:tab w:val="left" w:pos="4320"/>
          <w:tab w:val="left" w:pos="5040"/>
          <w:tab w:val="left" w:pos="5760"/>
        </w:tabs>
        <w:jc w:val="left"/>
        <w:rPr>
          <w:rFonts w:ascii="Avenir Next GEO" w:hAnsi="Avenir Next GEO"/>
          <w:color w:val="0070C0"/>
          <w:sz w:val="24"/>
        </w:rPr>
      </w:pPr>
      <w:r w:rsidRPr="00421C9F">
        <w:rPr>
          <w:rFonts w:ascii="Avenir Next GEO" w:hAnsi="Avenir Next GEO"/>
          <w:b/>
          <w:bCs/>
          <w:color w:val="0070C0"/>
          <w:sz w:val="24"/>
        </w:rPr>
        <w:t>Preamble:</w:t>
      </w:r>
      <w:r w:rsidRPr="00421C9F">
        <w:rPr>
          <w:rFonts w:ascii="Avenir Next GEO" w:hAnsi="Avenir Next GEO"/>
          <w:color w:val="0070C0"/>
          <w:sz w:val="24"/>
        </w:rPr>
        <w:t xml:space="preserve"> This preamble paraphrases the words of our founder, Dr. A. B. Simpson, penned in 1887. They are found in the preamble and body of the first constitution of what was then known as The Christian Alliance. We continue to embrace this spirit within The Christian and Missionary Alliance (The Alliance) today.</w:t>
      </w:r>
    </w:p>
    <w:p w14:paraId="256F09E6" w14:textId="77777777" w:rsidR="00421C9F" w:rsidRPr="00421C9F" w:rsidRDefault="00421C9F" w:rsidP="00D02EBA">
      <w:pPr>
        <w:tabs>
          <w:tab w:val="left" w:pos="0"/>
          <w:tab w:val="left" w:pos="720"/>
          <w:tab w:val="left" w:pos="1440"/>
          <w:tab w:val="left" w:pos="2160"/>
          <w:tab w:val="left" w:pos="2880"/>
          <w:tab w:val="left" w:pos="3600"/>
          <w:tab w:val="left" w:pos="4320"/>
          <w:tab w:val="left" w:pos="5040"/>
          <w:tab w:val="left" w:pos="5760"/>
        </w:tabs>
        <w:jc w:val="left"/>
        <w:rPr>
          <w:rFonts w:ascii="Avenir Next GEO" w:hAnsi="Avenir Next GEO"/>
          <w:color w:val="0070C0"/>
          <w:sz w:val="24"/>
        </w:rPr>
      </w:pPr>
    </w:p>
    <w:p w14:paraId="59A4EA05" w14:textId="692A5EAB" w:rsidR="00421C9F" w:rsidRPr="00421C9F" w:rsidRDefault="00421C9F" w:rsidP="00D02EBA">
      <w:pPr>
        <w:tabs>
          <w:tab w:val="left" w:pos="0"/>
          <w:tab w:val="left" w:pos="720"/>
          <w:tab w:val="left" w:pos="1440"/>
          <w:tab w:val="left" w:pos="2160"/>
          <w:tab w:val="left" w:pos="2880"/>
          <w:tab w:val="left" w:pos="3600"/>
          <w:tab w:val="left" w:pos="4320"/>
          <w:tab w:val="left" w:pos="5040"/>
          <w:tab w:val="left" w:pos="5760"/>
        </w:tabs>
        <w:jc w:val="left"/>
        <w:rPr>
          <w:rFonts w:ascii="Avenir Next GEO" w:hAnsi="Avenir Next GEO"/>
          <w:color w:val="0070C0"/>
          <w:sz w:val="24"/>
        </w:rPr>
      </w:pPr>
      <w:r w:rsidRPr="00421C9F">
        <w:rPr>
          <w:rFonts w:ascii="Avenir Next GEO" w:hAnsi="Avenir Next GEO"/>
          <w:color w:val="0070C0"/>
          <w:sz w:val="24"/>
        </w:rPr>
        <w:t>The Alliance is a family of believers who share in common the fullness of Jesus in His present grace and coming glory. The Alliance is not intended to be sectarian in a way that would divide it from the broader body of evangelical churches. Rather, it is the intent of The Alliance to fellowship and partner with all Christians, churches, and denominations who, like us, cling to “the faith that was once for all entrusted to the saints” (Jude 3).</w:t>
      </w:r>
    </w:p>
    <w:p w14:paraId="197EC042" w14:textId="77777777" w:rsidR="00421C9F" w:rsidRPr="00421C9F" w:rsidRDefault="00421C9F" w:rsidP="00D02EBA">
      <w:pPr>
        <w:tabs>
          <w:tab w:val="left" w:pos="0"/>
          <w:tab w:val="left" w:pos="720"/>
          <w:tab w:val="left" w:pos="1440"/>
          <w:tab w:val="left" w:pos="2160"/>
          <w:tab w:val="left" w:pos="2880"/>
          <w:tab w:val="left" w:pos="3600"/>
          <w:tab w:val="left" w:pos="4320"/>
          <w:tab w:val="left" w:pos="5040"/>
          <w:tab w:val="left" w:pos="5760"/>
        </w:tabs>
        <w:jc w:val="left"/>
        <w:rPr>
          <w:rFonts w:ascii="Avenir Next GEO" w:hAnsi="Avenir Next GEO"/>
          <w:color w:val="0070C0"/>
          <w:sz w:val="24"/>
        </w:rPr>
      </w:pPr>
    </w:p>
    <w:p w14:paraId="26B2B342" w14:textId="77777777" w:rsidR="00421C9F" w:rsidRPr="00421C9F" w:rsidRDefault="00421C9F" w:rsidP="00D02EBA">
      <w:pPr>
        <w:tabs>
          <w:tab w:val="left" w:pos="0"/>
          <w:tab w:val="left" w:pos="720"/>
          <w:tab w:val="left" w:pos="1440"/>
          <w:tab w:val="left" w:pos="2160"/>
          <w:tab w:val="left" w:pos="2880"/>
          <w:tab w:val="left" w:pos="3600"/>
          <w:tab w:val="left" w:pos="4320"/>
          <w:tab w:val="left" w:pos="5040"/>
          <w:tab w:val="left" w:pos="5760"/>
        </w:tabs>
        <w:jc w:val="left"/>
        <w:rPr>
          <w:rFonts w:ascii="Avenir Next GEO" w:hAnsi="Avenir Next GEO"/>
          <w:color w:val="0070C0"/>
          <w:sz w:val="24"/>
        </w:rPr>
      </w:pPr>
      <w:r w:rsidRPr="00421C9F">
        <w:rPr>
          <w:rFonts w:ascii="Avenir Next GEO" w:hAnsi="Avenir Next GEO"/>
          <w:color w:val="0070C0"/>
          <w:sz w:val="24"/>
        </w:rPr>
        <w:t xml:space="preserve">We understand that some will desire to be members and official workers in The Alliance who </w:t>
      </w:r>
      <w:proofErr w:type="gramStart"/>
      <w:r w:rsidRPr="00421C9F">
        <w:rPr>
          <w:rFonts w:ascii="Avenir Next GEO" w:hAnsi="Avenir Next GEO"/>
          <w:color w:val="0070C0"/>
          <w:sz w:val="24"/>
        </w:rPr>
        <w:t>are in agreement</w:t>
      </w:r>
      <w:proofErr w:type="gramEnd"/>
      <w:r w:rsidRPr="00421C9F">
        <w:rPr>
          <w:rFonts w:ascii="Avenir Next GEO" w:hAnsi="Avenir Next GEO"/>
          <w:color w:val="0070C0"/>
          <w:sz w:val="24"/>
        </w:rPr>
        <w:t xml:space="preserve"> with our mission and our doctrinal principles with the exception that they may not fully embrace the doctrine of the premillennial return of Jesus Christ. Such people may be received into membership and licensed for ministry so long as they embrace all the other tenets of our Statement of Faith and are willing to give the matter of premillennialism their honest and prayerful consideration.</w:t>
      </w:r>
    </w:p>
    <w:p w14:paraId="0A7E7F2A" w14:textId="77777777" w:rsidR="00421C9F" w:rsidRPr="00690F5C" w:rsidRDefault="00421C9F" w:rsidP="009B6AF7">
      <w:pPr>
        <w:tabs>
          <w:tab w:val="left" w:pos="0"/>
          <w:tab w:val="left" w:pos="720"/>
          <w:tab w:val="left" w:pos="1440"/>
          <w:tab w:val="left" w:pos="2160"/>
          <w:tab w:val="left" w:pos="2880"/>
          <w:tab w:val="left" w:pos="3600"/>
          <w:tab w:val="left" w:pos="4320"/>
          <w:tab w:val="left" w:pos="5040"/>
          <w:tab w:val="left" w:pos="5760"/>
        </w:tabs>
        <w:rPr>
          <w:rFonts w:ascii="Avenir Next GEO" w:hAnsi="Avenir Next GEO"/>
          <w:sz w:val="24"/>
        </w:rPr>
      </w:pPr>
    </w:p>
    <w:p w14:paraId="2F57E7B5" w14:textId="68B87AF7" w:rsidR="00980E90" w:rsidRPr="00B579DE" w:rsidRDefault="00980E90" w:rsidP="00980E90">
      <w:pPr>
        <w:tabs>
          <w:tab w:val="left" w:pos="1170"/>
          <w:tab w:val="left" w:pos="1440"/>
          <w:tab w:val="left" w:pos="2160"/>
          <w:tab w:val="left" w:pos="2880"/>
          <w:tab w:val="left" w:pos="3600"/>
          <w:tab w:val="left" w:pos="4320"/>
          <w:tab w:val="left" w:pos="5040"/>
          <w:tab w:val="left" w:pos="5760"/>
        </w:tabs>
        <w:jc w:val="left"/>
        <w:rPr>
          <w:rFonts w:ascii="Avenir Next GEO" w:hAnsi="Avenir Next GEO"/>
          <w:sz w:val="24"/>
        </w:rPr>
      </w:pPr>
      <w:r w:rsidRPr="00B579DE">
        <w:rPr>
          <w:rFonts w:ascii="Avenir Next GEO" w:hAnsi="Avenir Next GEO"/>
          <w:b/>
          <w:sz w:val="24"/>
        </w:rPr>
        <w:t>Section 1.1.</w:t>
      </w:r>
      <w:r w:rsidRPr="00B579DE">
        <w:rPr>
          <w:rFonts w:ascii="Avenir Next GEO" w:hAnsi="Avenir Next GEO"/>
          <w:sz w:val="24"/>
        </w:rPr>
        <w:t xml:space="preserve"> There is one God</w:t>
      </w:r>
      <w:r w:rsidR="008578B7">
        <w:rPr>
          <w:rFonts w:ascii="Avenir Next GEO" w:hAnsi="Avenir Next GEO"/>
          <w:sz w:val="24"/>
        </w:rPr>
        <w:t xml:space="preserve"> (Deut. 6:4)</w:t>
      </w:r>
      <w:r w:rsidRPr="00B579DE">
        <w:rPr>
          <w:rFonts w:ascii="Avenir Next GEO" w:hAnsi="Avenir Next GEO"/>
          <w:sz w:val="24"/>
        </w:rPr>
        <w:t xml:space="preserve">, </w:t>
      </w:r>
      <w:r w:rsidR="008578B7">
        <w:rPr>
          <w:rFonts w:ascii="Avenir Next GEO" w:hAnsi="Avenir Next GEO"/>
          <w:sz w:val="24"/>
        </w:rPr>
        <w:t xml:space="preserve">Creator of all things (Rev. 4:11), </w:t>
      </w:r>
      <w:r w:rsidRPr="00B579DE">
        <w:rPr>
          <w:rFonts w:ascii="Avenir Next GEO" w:hAnsi="Avenir Next GEO"/>
          <w:sz w:val="24"/>
        </w:rPr>
        <w:t>who is infinitely perfect</w:t>
      </w:r>
      <w:r w:rsidR="008578B7">
        <w:rPr>
          <w:rFonts w:ascii="Avenir Next GEO" w:hAnsi="Avenir Next GEO"/>
          <w:sz w:val="24"/>
        </w:rPr>
        <w:t xml:space="preserve"> (Matt. 5:48)</w:t>
      </w:r>
      <w:r w:rsidRPr="00B579DE">
        <w:rPr>
          <w:rFonts w:ascii="Avenir Next GEO" w:hAnsi="Avenir Next GEO"/>
          <w:sz w:val="24"/>
        </w:rPr>
        <w:t>, existing eternally in three persons: Father, Son, and Holy Spirit</w:t>
      </w:r>
      <w:r w:rsidR="008578B7">
        <w:rPr>
          <w:rFonts w:ascii="Avenir Next GEO" w:hAnsi="Avenir Next GEO"/>
          <w:sz w:val="24"/>
        </w:rPr>
        <w:t xml:space="preserve"> (Matt. 28:19)</w:t>
      </w:r>
      <w:r w:rsidRPr="00B579DE">
        <w:rPr>
          <w:rFonts w:ascii="Avenir Next GEO" w:hAnsi="Avenir Next GEO"/>
          <w:sz w:val="24"/>
        </w:rPr>
        <w:t>.</w:t>
      </w:r>
    </w:p>
    <w:p w14:paraId="5A60E737" w14:textId="77777777" w:rsidR="00980E90" w:rsidRPr="00B579DE" w:rsidRDefault="00980E90" w:rsidP="00980E90">
      <w:pPr>
        <w:tabs>
          <w:tab w:val="left" w:pos="0"/>
          <w:tab w:val="left" w:pos="720"/>
          <w:tab w:val="left" w:pos="1440"/>
          <w:tab w:val="left" w:pos="2160"/>
          <w:tab w:val="left" w:pos="2880"/>
          <w:tab w:val="left" w:pos="3600"/>
          <w:tab w:val="left" w:pos="4320"/>
          <w:tab w:val="left" w:pos="5040"/>
          <w:tab w:val="left" w:pos="5760"/>
        </w:tabs>
        <w:jc w:val="left"/>
        <w:rPr>
          <w:rFonts w:ascii="Avenir Next GEO" w:hAnsi="Avenir Next GEO"/>
          <w:sz w:val="24"/>
        </w:rPr>
      </w:pPr>
    </w:p>
    <w:p w14:paraId="5293085D" w14:textId="1FC6BCA5" w:rsidR="00980E90" w:rsidRPr="00B579DE" w:rsidRDefault="00980E90" w:rsidP="00980E90">
      <w:pPr>
        <w:tabs>
          <w:tab w:val="left" w:pos="1170"/>
          <w:tab w:val="left" w:pos="1440"/>
          <w:tab w:val="left" w:pos="2160"/>
          <w:tab w:val="left" w:pos="2880"/>
          <w:tab w:val="left" w:pos="3600"/>
          <w:tab w:val="left" w:pos="4320"/>
          <w:tab w:val="left" w:pos="5040"/>
          <w:tab w:val="left" w:pos="5760"/>
        </w:tabs>
        <w:jc w:val="left"/>
        <w:rPr>
          <w:rFonts w:ascii="Avenir Next GEO" w:hAnsi="Avenir Next GEO"/>
          <w:sz w:val="24"/>
        </w:rPr>
      </w:pPr>
      <w:r w:rsidRPr="00B579DE">
        <w:rPr>
          <w:rFonts w:ascii="Avenir Next GEO" w:hAnsi="Avenir Next GEO"/>
          <w:b/>
          <w:sz w:val="24"/>
        </w:rPr>
        <w:t xml:space="preserve">Section 1.2. </w:t>
      </w:r>
      <w:r w:rsidRPr="00B579DE">
        <w:rPr>
          <w:rFonts w:ascii="Avenir Next GEO" w:hAnsi="Avenir Next GEO"/>
          <w:sz w:val="24"/>
        </w:rPr>
        <w:t xml:space="preserve">Jesus Christ is </w:t>
      </w:r>
      <w:r w:rsidR="000C4800">
        <w:rPr>
          <w:rFonts w:ascii="Avenir Next GEO" w:hAnsi="Avenir Next GEO"/>
          <w:sz w:val="24"/>
        </w:rPr>
        <w:t xml:space="preserve">the </w:t>
      </w:r>
      <w:r w:rsidRPr="00B579DE">
        <w:rPr>
          <w:rFonts w:ascii="Avenir Next GEO" w:hAnsi="Avenir Next GEO"/>
          <w:sz w:val="24"/>
        </w:rPr>
        <w:t>true God and true man</w:t>
      </w:r>
      <w:r w:rsidR="000C4800">
        <w:rPr>
          <w:rFonts w:ascii="Avenir Next GEO" w:hAnsi="Avenir Next GEO"/>
          <w:sz w:val="24"/>
        </w:rPr>
        <w:t xml:space="preserve"> (Phil. 2:6–11)</w:t>
      </w:r>
      <w:r w:rsidRPr="00B579DE">
        <w:rPr>
          <w:rFonts w:ascii="Avenir Next GEO" w:hAnsi="Avenir Next GEO"/>
          <w:sz w:val="24"/>
        </w:rPr>
        <w:t xml:space="preserve">. He was </w:t>
      </w:r>
      <w:r w:rsidR="004C1A31">
        <w:rPr>
          <w:rFonts w:ascii="Avenir Next GEO" w:hAnsi="Avenir Next GEO"/>
          <w:sz w:val="24"/>
        </w:rPr>
        <w:t xml:space="preserve">sent by the Father (John 20:21), </w:t>
      </w:r>
      <w:r w:rsidRPr="00B579DE">
        <w:rPr>
          <w:rFonts w:ascii="Avenir Next GEO" w:hAnsi="Avenir Next GEO"/>
          <w:sz w:val="24"/>
        </w:rPr>
        <w:t>conceived by the Holy Spirit</w:t>
      </w:r>
      <w:r w:rsidR="0091093D">
        <w:rPr>
          <w:rFonts w:ascii="Avenir Next GEO" w:hAnsi="Avenir Next GEO"/>
          <w:sz w:val="24"/>
        </w:rPr>
        <w:t>,</w:t>
      </w:r>
      <w:r w:rsidRPr="00B579DE">
        <w:rPr>
          <w:rFonts w:ascii="Avenir Next GEO" w:hAnsi="Avenir Next GEO"/>
          <w:sz w:val="24"/>
        </w:rPr>
        <w:t xml:space="preserve"> and born of the </w:t>
      </w:r>
      <w:r w:rsidR="004C1A31">
        <w:rPr>
          <w:rFonts w:ascii="Avenir Next GEO" w:hAnsi="Avenir Next GEO"/>
          <w:sz w:val="24"/>
        </w:rPr>
        <w:t>v</w:t>
      </w:r>
      <w:r w:rsidRPr="00B579DE">
        <w:rPr>
          <w:rFonts w:ascii="Avenir Next GEO" w:hAnsi="Avenir Next GEO"/>
          <w:sz w:val="24"/>
        </w:rPr>
        <w:t>irgin</w:t>
      </w:r>
      <w:r w:rsidR="004C1A31">
        <w:rPr>
          <w:rFonts w:ascii="Avenir Next GEO" w:hAnsi="Avenir Next GEO"/>
          <w:sz w:val="24"/>
        </w:rPr>
        <w:t>,</w:t>
      </w:r>
      <w:r w:rsidRPr="00B579DE">
        <w:rPr>
          <w:rFonts w:ascii="Avenir Next GEO" w:hAnsi="Avenir Next GEO"/>
          <w:sz w:val="24"/>
        </w:rPr>
        <w:t xml:space="preserve"> Mary</w:t>
      </w:r>
      <w:r w:rsidR="004C1A31">
        <w:rPr>
          <w:rFonts w:ascii="Avenir Next GEO" w:hAnsi="Avenir Next GEO"/>
          <w:sz w:val="24"/>
        </w:rPr>
        <w:t xml:space="preserve"> (Luke 1:34–38)</w:t>
      </w:r>
      <w:r w:rsidRPr="00B579DE">
        <w:rPr>
          <w:rFonts w:ascii="Avenir Next GEO" w:hAnsi="Avenir Next GEO"/>
          <w:sz w:val="24"/>
        </w:rPr>
        <w:t>. He died on the cross, the Just for the unjust</w:t>
      </w:r>
      <w:r w:rsidR="004C1A31">
        <w:rPr>
          <w:rFonts w:ascii="Avenir Next GEO" w:hAnsi="Avenir Next GEO"/>
          <w:sz w:val="24"/>
        </w:rPr>
        <w:t xml:space="preserve"> (1 Pet. 3:18)</w:t>
      </w:r>
      <w:r w:rsidRPr="00B579DE">
        <w:rPr>
          <w:rFonts w:ascii="Avenir Next GEO" w:hAnsi="Avenir Next GEO"/>
          <w:sz w:val="24"/>
        </w:rPr>
        <w:t>, as a substitutionary sacrifice</w:t>
      </w:r>
      <w:r w:rsidR="004C1A31">
        <w:rPr>
          <w:rFonts w:ascii="Avenir Next GEO" w:hAnsi="Avenir Next GEO"/>
          <w:sz w:val="24"/>
        </w:rPr>
        <w:t xml:space="preserve"> (Heb. 2:9)</w:t>
      </w:r>
      <w:r w:rsidRPr="00B579DE">
        <w:rPr>
          <w:rFonts w:ascii="Avenir Next GEO" w:hAnsi="Avenir Next GEO"/>
          <w:sz w:val="24"/>
        </w:rPr>
        <w:t>, and all who believe in Him are justified on the ground of His shed blood</w:t>
      </w:r>
      <w:r w:rsidR="004C1A31">
        <w:rPr>
          <w:rFonts w:ascii="Avenir Next GEO" w:hAnsi="Avenir Next GEO"/>
          <w:sz w:val="24"/>
        </w:rPr>
        <w:t xml:space="preserve"> (Rom. 5:9)</w:t>
      </w:r>
      <w:r w:rsidRPr="00B579DE">
        <w:rPr>
          <w:rFonts w:ascii="Avenir Next GEO" w:hAnsi="Avenir Next GEO"/>
          <w:sz w:val="24"/>
        </w:rPr>
        <w:t>. He rose from the dead according to the Scriptures</w:t>
      </w:r>
      <w:r w:rsidR="00C96ECE">
        <w:rPr>
          <w:rFonts w:ascii="Avenir Next GEO" w:hAnsi="Avenir Next GEO"/>
          <w:sz w:val="24"/>
        </w:rPr>
        <w:t xml:space="preserve"> (1 Cor. 15:3–4)</w:t>
      </w:r>
      <w:r w:rsidRPr="00B579DE">
        <w:rPr>
          <w:rFonts w:ascii="Avenir Next GEO" w:hAnsi="Avenir Next GEO"/>
          <w:sz w:val="24"/>
        </w:rPr>
        <w:t>. He is now at the right hand of the Majesty on high as our great High Priest</w:t>
      </w:r>
      <w:r w:rsidR="00C96ECE">
        <w:rPr>
          <w:rFonts w:ascii="Avenir Next GEO" w:hAnsi="Avenir Next GEO"/>
          <w:sz w:val="24"/>
        </w:rPr>
        <w:t xml:space="preserve"> (Heb. 8:1)</w:t>
      </w:r>
      <w:r w:rsidRPr="00B579DE">
        <w:rPr>
          <w:rFonts w:ascii="Avenir Next GEO" w:hAnsi="Avenir Next GEO"/>
          <w:sz w:val="24"/>
        </w:rPr>
        <w:t>. He will come again to establish His Kingdom of righteousness and peace</w:t>
      </w:r>
      <w:r w:rsidR="00C96ECE">
        <w:rPr>
          <w:rFonts w:ascii="Avenir Next GEO" w:hAnsi="Avenir Next GEO"/>
          <w:sz w:val="24"/>
        </w:rPr>
        <w:t xml:space="preserve"> (Isa. 9:6–7)</w:t>
      </w:r>
      <w:r w:rsidRPr="00B579DE">
        <w:rPr>
          <w:rFonts w:ascii="Avenir Next GEO" w:hAnsi="Avenir Next GEO"/>
          <w:sz w:val="24"/>
        </w:rPr>
        <w:t>.</w:t>
      </w:r>
    </w:p>
    <w:p w14:paraId="6DB4BA63" w14:textId="77777777" w:rsidR="00980E90" w:rsidRPr="00B579DE" w:rsidRDefault="00980E90" w:rsidP="00980E90">
      <w:pPr>
        <w:tabs>
          <w:tab w:val="left" w:pos="0"/>
          <w:tab w:val="left" w:pos="720"/>
          <w:tab w:val="left" w:pos="1440"/>
          <w:tab w:val="left" w:pos="2160"/>
          <w:tab w:val="left" w:pos="2880"/>
          <w:tab w:val="left" w:pos="3600"/>
          <w:tab w:val="left" w:pos="4320"/>
          <w:tab w:val="left" w:pos="5040"/>
          <w:tab w:val="left" w:pos="5760"/>
        </w:tabs>
        <w:jc w:val="left"/>
        <w:rPr>
          <w:rFonts w:ascii="Avenir Next GEO" w:hAnsi="Avenir Next GEO"/>
        </w:rPr>
      </w:pPr>
    </w:p>
    <w:p w14:paraId="495F69AA" w14:textId="4737AA50" w:rsidR="00980E90" w:rsidRPr="00B579DE" w:rsidRDefault="00980E90" w:rsidP="00980E90">
      <w:pPr>
        <w:tabs>
          <w:tab w:val="left" w:pos="180"/>
          <w:tab w:val="left" w:pos="1170"/>
          <w:tab w:val="left" w:pos="1440"/>
          <w:tab w:val="left" w:pos="2160"/>
          <w:tab w:val="left" w:pos="2880"/>
          <w:tab w:val="left" w:pos="3600"/>
          <w:tab w:val="left" w:pos="4320"/>
          <w:tab w:val="left" w:pos="5040"/>
          <w:tab w:val="left" w:pos="5760"/>
        </w:tabs>
        <w:jc w:val="left"/>
        <w:rPr>
          <w:rFonts w:ascii="Avenir Next GEO" w:hAnsi="Avenir Next GEO"/>
          <w:sz w:val="24"/>
        </w:rPr>
      </w:pPr>
      <w:r w:rsidRPr="00B579DE">
        <w:rPr>
          <w:rFonts w:ascii="Avenir Next GEO" w:hAnsi="Avenir Next GEO"/>
          <w:b/>
          <w:sz w:val="24"/>
        </w:rPr>
        <w:t xml:space="preserve">Section 1.3. </w:t>
      </w:r>
      <w:r w:rsidRPr="00B579DE">
        <w:rPr>
          <w:rFonts w:ascii="Avenir Next GEO" w:hAnsi="Avenir Next GEO"/>
          <w:sz w:val="24"/>
        </w:rPr>
        <w:t>The Holy Spirit is a divine person</w:t>
      </w:r>
      <w:r w:rsidR="00C96ECE">
        <w:rPr>
          <w:rFonts w:ascii="Avenir Next GEO" w:hAnsi="Avenir Next GEO"/>
          <w:sz w:val="24"/>
        </w:rPr>
        <w:t xml:space="preserve"> (John 14:16–18)</w:t>
      </w:r>
      <w:r w:rsidRPr="00B579DE">
        <w:rPr>
          <w:rFonts w:ascii="Avenir Next GEO" w:hAnsi="Avenir Next GEO"/>
          <w:sz w:val="24"/>
        </w:rPr>
        <w:t xml:space="preserve">, sent to indwell, guide, teach, </w:t>
      </w:r>
      <w:r w:rsidR="00C96ECE">
        <w:rPr>
          <w:rFonts w:ascii="Avenir Next GEO" w:hAnsi="Avenir Next GEO"/>
          <w:sz w:val="24"/>
        </w:rPr>
        <w:t xml:space="preserve">gift, </w:t>
      </w:r>
      <w:r w:rsidRPr="00B579DE">
        <w:rPr>
          <w:rFonts w:ascii="Avenir Next GEO" w:hAnsi="Avenir Next GEO"/>
          <w:sz w:val="24"/>
        </w:rPr>
        <w:t>empower</w:t>
      </w:r>
      <w:r w:rsidR="00C96ECE">
        <w:rPr>
          <w:rFonts w:ascii="Avenir Next GEO" w:hAnsi="Avenir Next GEO"/>
          <w:sz w:val="24"/>
        </w:rPr>
        <w:t>, and bear His fruit in every</w:t>
      </w:r>
      <w:r w:rsidRPr="00B579DE">
        <w:rPr>
          <w:rFonts w:ascii="Avenir Next GEO" w:hAnsi="Avenir Next GEO"/>
          <w:sz w:val="24"/>
        </w:rPr>
        <w:t xml:space="preserve"> believer</w:t>
      </w:r>
      <w:r w:rsidR="00C96ECE">
        <w:rPr>
          <w:rFonts w:ascii="Avenir Next GEO" w:hAnsi="Avenir Next GEO"/>
          <w:sz w:val="24"/>
        </w:rPr>
        <w:t xml:space="preserve"> (John 16:13; 1 Cor. 12:4, 11; Acts 1:8; Gal. 5:22–23).</w:t>
      </w:r>
      <w:r w:rsidRPr="00B579DE">
        <w:rPr>
          <w:rFonts w:ascii="Avenir Next GEO" w:hAnsi="Avenir Next GEO"/>
          <w:sz w:val="24"/>
        </w:rPr>
        <w:t xml:space="preserve"> </w:t>
      </w:r>
      <w:r w:rsidR="00C96ECE">
        <w:rPr>
          <w:rFonts w:ascii="Avenir Next GEO" w:hAnsi="Avenir Next GEO"/>
          <w:sz w:val="24"/>
        </w:rPr>
        <w:t xml:space="preserve">He convicts </w:t>
      </w:r>
      <w:r w:rsidRPr="00B579DE">
        <w:rPr>
          <w:rFonts w:ascii="Avenir Next GEO" w:hAnsi="Avenir Next GEO"/>
          <w:sz w:val="24"/>
        </w:rPr>
        <w:t>the world of sin, of righteousness, and of judgment</w:t>
      </w:r>
      <w:r w:rsidR="00352768">
        <w:rPr>
          <w:rFonts w:ascii="Avenir Next GEO" w:hAnsi="Avenir Next GEO"/>
          <w:sz w:val="24"/>
        </w:rPr>
        <w:t xml:space="preserve"> (John 16:7–11)</w:t>
      </w:r>
      <w:r w:rsidRPr="00B579DE">
        <w:rPr>
          <w:rFonts w:ascii="Avenir Next GEO" w:hAnsi="Avenir Next GEO"/>
          <w:sz w:val="24"/>
        </w:rPr>
        <w:t>.</w:t>
      </w:r>
    </w:p>
    <w:p w14:paraId="6C6588C7" w14:textId="77777777" w:rsidR="00980E90" w:rsidRPr="00B579DE" w:rsidRDefault="00980E90" w:rsidP="00980E90">
      <w:pPr>
        <w:tabs>
          <w:tab w:val="left" w:pos="180"/>
          <w:tab w:val="left" w:pos="720"/>
          <w:tab w:val="left" w:pos="1440"/>
          <w:tab w:val="left" w:pos="2160"/>
          <w:tab w:val="left" w:pos="2880"/>
          <w:tab w:val="left" w:pos="3600"/>
          <w:tab w:val="left" w:pos="4320"/>
          <w:tab w:val="left" w:pos="5040"/>
          <w:tab w:val="left" w:pos="5760"/>
        </w:tabs>
        <w:jc w:val="left"/>
        <w:rPr>
          <w:rFonts w:ascii="Avenir Next GEO" w:hAnsi="Avenir Next GEO"/>
          <w:sz w:val="24"/>
        </w:rPr>
      </w:pPr>
    </w:p>
    <w:p w14:paraId="0E3D3B53" w14:textId="6B52A181" w:rsidR="00980E90" w:rsidRPr="00B579DE" w:rsidRDefault="00980E90" w:rsidP="00980E90">
      <w:pPr>
        <w:tabs>
          <w:tab w:val="left" w:pos="180"/>
          <w:tab w:val="left" w:pos="1170"/>
          <w:tab w:val="left" w:pos="1440"/>
          <w:tab w:val="left" w:pos="2160"/>
          <w:tab w:val="left" w:pos="2880"/>
          <w:tab w:val="left" w:pos="3600"/>
          <w:tab w:val="left" w:pos="4320"/>
          <w:tab w:val="left" w:pos="5040"/>
          <w:tab w:val="left" w:pos="5760"/>
        </w:tabs>
        <w:jc w:val="left"/>
        <w:rPr>
          <w:rFonts w:ascii="Avenir Next GEO" w:hAnsi="Avenir Next GEO"/>
          <w:sz w:val="24"/>
        </w:rPr>
      </w:pPr>
      <w:r w:rsidRPr="00B579DE">
        <w:rPr>
          <w:rFonts w:ascii="Avenir Next GEO" w:hAnsi="Avenir Next GEO"/>
          <w:b/>
          <w:sz w:val="24"/>
        </w:rPr>
        <w:t>Section 1.4.</w:t>
      </w:r>
      <w:r w:rsidRPr="00B579DE">
        <w:rPr>
          <w:rFonts w:ascii="Avenir Next GEO" w:hAnsi="Avenir Next GEO"/>
          <w:sz w:val="24"/>
        </w:rPr>
        <w:t xml:space="preserve"> The Old and New Testaments, inerrant as originally given, were verbally </w:t>
      </w:r>
      <w:r w:rsidRPr="00B579DE">
        <w:rPr>
          <w:rFonts w:ascii="Avenir Next GEO" w:hAnsi="Avenir Next GEO"/>
          <w:sz w:val="24"/>
        </w:rPr>
        <w:lastRenderedPageBreak/>
        <w:t xml:space="preserve">inspired by God and are a complete revelation of His will for </w:t>
      </w:r>
      <w:r w:rsidR="00760527">
        <w:rPr>
          <w:rFonts w:ascii="Avenir Next GEO" w:hAnsi="Avenir Next GEO"/>
          <w:sz w:val="24"/>
        </w:rPr>
        <w:t>our</w:t>
      </w:r>
      <w:r w:rsidRPr="00B579DE">
        <w:rPr>
          <w:rFonts w:ascii="Avenir Next GEO" w:hAnsi="Avenir Next GEO"/>
          <w:sz w:val="24"/>
        </w:rPr>
        <w:t xml:space="preserve"> salvation. They constitute the divine and only rule of Christian faith and practice (2 Pet</w:t>
      </w:r>
      <w:r w:rsidR="00760527">
        <w:rPr>
          <w:rFonts w:ascii="Avenir Next GEO" w:hAnsi="Avenir Next GEO"/>
          <w:sz w:val="24"/>
        </w:rPr>
        <w:t>.</w:t>
      </w:r>
      <w:r w:rsidRPr="00B579DE">
        <w:rPr>
          <w:rFonts w:ascii="Avenir Next GEO" w:hAnsi="Avenir Next GEO"/>
          <w:sz w:val="24"/>
        </w:rPr>
        <w:t xml:space="preserve"> 1:20–21</w:t>
      </w:r>
      <w:r w:rsidR="00760527">
        <w:rPr>
          <w:rFonts w:ascii="Avenir Next GEO" w:hAnsi="Avenir Next GEO"/>
          <w:sz w:val="24"/>
        </w:rPr>
        <w:t>;</w:t>
      </w:r>
      <w:r w:rsidRPr="00B579DE">
        <w:rPr>
          <w:rFonts w:ascii="Avenir Next GEO" w:hAnsi="Avenir Next GEO"/>
          <w:sz w:val="24"/>
        </w:rPr>
        <w:t xml:space="preserve"> 2 Tim</w:t>
      </w:r>
      <w:r w:rsidR="00760527">
        <w:rPr>
          <w:rFonts w:ascii="Avenir Next GEO" w:hAnsi="Avenir Next GEO"/>
          <w:sz w:val="24"/>
        </w:rPr>
        <w:t>.</w:t>
      </w:r>
      <w:r w:rsidRPr="00B579DE">
        <w:rPr>
          <w:rFonts w:ascii="Avenir Next GEO" w:hAnsi="Avenir Next GEO"/>
          <w:sz w:val="24"/>
        </w:rPr>
        <w:t xml:space="preserve"> 3:15–1</w:t>
      </w:r>
      <w:r w:rsidR="00760527">
        <w:rPr>
          <w:rFonts w:ascii="Avenir Next GEO" w:hAnsi="Avenir Next GEO"/>
          <w:sz w:val="24"/>
        </w:rPr>
        <w:t>7</w:t>
      </w:r>
      <w:r w:rsidRPr="00B579DE">
        <w:rPr>
          <w:rFonts w:ascii="Avenir Next GEO" w:hAnsi="Avenir Next GEO"/>
          <w:sz w:val="24"/>
        </w:rPr>
        <w:t>)</w:t>
      </w:r>
      <w:r w:rsidR="00760527">
        <w:rPr>
          <w:rFonts w:ascii="Avenir Next GEO" w:hAnsi="Avenir Next GEO"/>
          <w:sz w:val="24"/>
        </w:rPr>
        <w:t>.</w:t>
      </w:r>
    </w:p>
    <w:p w14:paraId="5E198A89" w14:textId="77777777" w:rsidR="00980E90" w:rsidRPr="00B579DE" w:rsidRDefault="00980E90" w:rsidP="00980E90">
      <w:pPr>
        <w:tabs>
          <w:tab w:val="left" w:pos="180"/>
          <w:tab w:val="left" w:pos="720"/>
          <w:tab w:val="left" w:pos="1440"/>
          <w:tab w:val="left" w:pos="2160"/>
          <w:tab w:val="left" w:pos="2880"/>
          <w:tab w:val="left" w:pos="3600"/>
          <w:tab w:val="left" w:pos="4320"/>
          <w:tab w:val="left" w:pos="5040"/>
          <w:tab w:val="left" w:pos="5760"/>
        </w:tabs>
        <w:jc w:val="left"/>
        <w:rPr>
          <w:rFonts w:ascii="Avenir Next GEO" w:hAnsi="Avenir Next GEO"/>
          <w:sz w:val="24"/>
        </w:rPr>
      </w:pPr>
    </w:p>
    <w:p w14:paraId="14E48A21" w14:textId="7657ECB7" w:rsidR="00980E90" w:rsidRPr="00421C9F" w:rsidRDefault="00980E90" w:rsidP="00980E90">
      <w:pPr>
        <w:tabs>
          <w:tab w:val="left" w:pos="180"/>
          <w:tab w:val="left" w:pos="1170"/>
          <w:tab w:val="left" w:pos="1440"/>
          <w:tab w:val="left" w:pos="2160"/>
          <w:tab w:val="left" w:pos="2880"/>
          <w:tab w:val="left" w:pos="3600"/>
          <w:tab w:val="left" w:pos="4320"/>
          <w:tab w:val="left" w:pos="5040"/>
          <w:tab w:val="left" w:pos="5760"/>
        </w:tabs>
        <w:jc w:val="left"/>
        <w:rPr>
          <w:rFonts w:ascii="Avenir Next GEO" w:hAnsi="Avenir Next GEO"/>
          <w:color w:val="0070C0"/>
          <w:sz w:val="24"/>
        </w:rPr>
      </w:pPr>
      <w:r w:rsidRPr="00421C9F">
        <w:rPr>
          <w:rFonts w:ascii="Avenir Next GEO" w:hAnsi="Avenir Next GEO"/>
          <w:b/>
          <w:color w:val="0070C0"/>
          <w:sz w:val="24"/>
        </w:rPr>
        <w:t xml:space="preserve">Section 1.5. </w:t>
      </w:r>
      <w:r w:rsidRPr="00421C9F">
        <w:rPr>
          <w:rFonts w:ascii="Avenir Next GEO" w:hAnsi="Avenir Next GEO"/>
          <w:color w:val="0070C0"/>
          <w:sz w:val="24"/>
        </w:rPr>
        <w:t xml:space="preserve">Man </w:t>
      </w:r>
      <w:r w:rsidR="00836093" w:rsidRPr="00421C9F">
        <w:rPr>
          <w:rFonts w:ascii="Avenir Next GEO" w:hAnsi="Avenir Next GEO"/>
          <w:color w:val="0070C0"/>
          <w:sz w:val="24"/>
        </w:rPr>
        <w:t>and woman,</w:t>
      </w:r>
      <w:r w:rsidRPr="00421C9F">
        <w:rPr>
          <w:rFonts w:ascii="Avenir Next GEO" w:hAnsi="Avenir Next GEO"/>
          <w:color w:val="0070C0"/>
          <w:sz w:val="24"/>
        </w:rPr>
        <w:t xml:space="preserve"> created in the image and likeness of God</w:t>
      </w:r>
      <w:r w:rsidR="00836093" w:rsidRPr="00421C9F">
        <w:rPr>
          <w:rFonts w:ascii="Avenir Next GEO" w:hAnsi="Avenir Next GEO"/>
          <w:color w:val="0070C0"/>
          <w:sz w:val="24"/>
        </w:rPr>
        <w:t xml:space="preserve"> (Gen. 1:27),</w:t>
      </w:r>
      <w:r w:rsidRPr="00421C9F">
        <w:rPr>
          <w:rFonts w:ascii="Avenir Next GEO" w:hAnsi="Avenir Next GEO"/>
          <w:color w:val="0070C0"/>
          <w:sz w:val="24"/>
        </w:rPr>
        <w:t xml:space="preserve"> fell through disobedience, incurring both physical and spiritual death</w:t>
      </w:r>
      <w:r w:rsidR="00836093" w:rsidRPr="00421C9F">
        <w:rPr>
          <w:rFonts w:ascii="Avenir Next GEO" w:hAnsi="Avenir Next GEO"/>
          <w:color w:val="0070C0"/>
          <w:sz w:val="24"/>
        </w:rPr>
        <w:t xml:space="preserve"> (Rom. 6:23)</w:t>
      </w:r>
      <w:r w:rsidRPr="00421C9F">
        <w:rPr>
          <w:rFonts w:ascii="Avenir Next GEO" w:hAnsi="Avenir Next GEO"/>
          <w:color w:val="0070C0"/>
          <w:sz w:val="24"/>
        </w:rPr>
        <w:t xml:space="preserve">. </w:t>
      </w:r>
      <w:r w:rsidR="00836093" w:rsidRPr="00421C9F">
        <w:rPr>
          <w:rFonts w:ascii="Avenir Next GEO" w:hAnsi="Avenir Next GEO"/>
          <w:color w:val="0070C0"/>
          <w:sz w:val="24"/>
        </w:rPr>
        <w:t>Therefore, everyone is</w:t>
      </w:r>
      <w:r w:rsidRPr="00421C9F">
        <w:rPr>
          <w:rFonts w:ascii="Avenir Next GEO" w:hAnsi="Avenir Next GEO"/>
          <w:color w:val="0070C0"/>
          <w:sz w:val="24"/>
        </w:rPr>
        <w:t xml:space="preserve"> born with a sinful nature</w:t>
      </w:r>
      <w:r w:rsidR="00836093" w:rsidRPr="00421C9F">
        <w:rPr>
          <w:rFonts w:ascii="Avenir Next GEO" w:hAnsi="Avenir Next GEO"/>
          <w:color w:val="0070C0"/>
          <w:sz w:val="24"/>
        </w:rPr>
        <w:t xml:space="preserve"> (Rom. 5:12)</w:t>
      </w:r>
      <w:r w:rsidRPr="00421C9F">
        <w:rPr>
          <w:rFonts w:ascii="Avenir Next GEO" w:hAnsi="Avenir Next GEO"/>
          <w:color w:val="0070C0"/>
          <w:sz w:val="24"/>
        </w:rPr>
        <w:t xml:space="preserve">, </w:t>
      </w:r>
      <w:r w:rsidR="00836093" w:rsidRPr="00421C9F">
        <w:rPr>
          <w:rFonts w:ascii="Avenir Next GEO" w:hAnsi="Avenir Next GEO"/>
          <w:color w:val="0070C0"/>
          <w:sz w:val="24"/>
        </w:rPr>
        <w:t>is</w:t>
      </w:r>
      <w:r w:rsidRPr="00421C9F">
        <w:rPr>
          <w:rFonts w:ascii="Avenir Next GEO" w:hAnsi="Avenir Next GEO"/>
          <w:color w:val="0070C0"/>
          <w:sz w:val="24"/>
        </w:rPr>
        <w:t xml:space="preserve"> separated from the life of God</w:t>
      </w:r>
      <w:r w:rsidR="00836093" w:rsidRPr="00421C9F">
        <w:rPr>
          <w:rFonts w:ascii="Avenir Next GEO" w:hAnsi="Avenir Next GEO"/>
          <w:color w:val="0070C0"/>
          <w:sz w:val="24"/>
        </w:rPr>
        <w:t xml:space="preserve"> (Eph. 4:18)</w:t>
      </w:r>
      <w:r w:rsidRPr="00421C9F">
        <w:rPr>
          <w:rFonts w:ascii="Avenir Next GEO" w:hAnsi="Avenir Next GEO"/>
          <w:color w:val="0070C0"/>
          <w:sz w:val="24"/>
        </w:rPr>
        <w:t>, and can be saved only through the atoning work of the Lord Jesus Christ</w:t>
      </w:r>
      <w:r w:rsidR="00836093" w:rsidRPr="00421C9F">
        <w:rPr>
          <w:rFonts w:ascii="Avenir Next GEO" w:hAnsi="Avenir Next GEO"/>
          <w:color w:val="0070C0"/>
          <w:sz w:val="24"/>
        </w:rPr>
        <w:t xml:space="preserve"> (Rom. 3:25)</w:t>
      </w:r>
      <w:r w:rsidRPr="00421C9F">
        <w:rPr>
          <w:rFonts w:ascii="Avenir Next GEO" w:hAnsi="Avenir Next GEO"/>
          <w:color w:val="0070C0"/>
          <w:sz w:val="24"/>
        </w:rPr>
        <w:t>.</w:t>
      </w:r>
    </w:p>
    <w:p w14:paraId="1E93DE18" w14:textId="77777777" w:rsidR="00980E90" w:rsidRPr="00B579DE" w:rsidRDefault="00980E90" w:rsidP="00980E90">
      <w:pPr>
        <w:tabs>
          <w:tab w:val="left" w:pos="180"/>
          <w:tab w:val="left" w:pos="720"/>
          <w:tab w:val="left" w:pos="1440"/>
          <w:tab w:val="left" w:pos="2160"/>
          <w:tab w:val="left" w:pos="2880"/>
          <w:tab w:val="left" w:pos="3600"/>
          <w:tab w:val="left" w:pos="4320"/>
          <w:tab w:val="left" w:pos="5040"/>
          <w:tab w:val="left" w:pos="5760"/>
        </w:tabs>
        <w:jc w:val="left"/>
        <w:rPr>
          <w:rFonts w:ascii="Avenir Next GEO" w:hAnsi="Avenir Next GEO"/>
          <w:sz w:val="24"/>
        </w:rPr>
      </w:pPr>
    </w:p>
    <w:p w14:paraId="29BC0AD9" w14:textId="4DD3720F" w:rsidR="00980E90" w:rsidRPr="00B579DE" w:rsidRDefault="00980E90" w:rsidP="00980E90">
      <w:pPr>
        <w:tabs>
          <w:tab w:val="left" w:pos="180"/>
          <w:tab w:val="left" w:pos="1170"/>
          <w:tab w:val="left" w:pos="1440"/>
          <w:tab w:val="left" w:pos="2160"/>
          <w:tab w:val="left" w:pos="2880"/>
          <w:tab w:val="left" w:pos="3600"/>
          <w:tab w:val="left" w:pos="4320"/>
          <w:tab w:val="left" w:pos="5040"/>
          <w:tab w:val="left" w:pos="5760"/>
        </w:tabs>
        <w:jc w:val="left"/>
        <w:rPr>
          <w:rFonts w:ascii="Avenir Next GEO" w:hAnsi="Avenir Next GEO"/>
          <w:sz w:val="24"/>
        </w:rPr>
      </w:pPr>
      <w:r w:rsidRPr="00B579DE">
        <w:rPr>
          <w:rFonts w:ascii="Avenir Next GEO" w:hAnsi="Avenir Next GEO"/>
          <w:b/>
          <w:sz w:val="24"/>
        </w:rPr>
        <w:t xml:space="preserve">Section 1.6. </w:t>
      </w:r>
      <w:r w:rsidRPr="00B579DE">
        <w:rPr>
          <w:rFonts w:ascii="Avenir Next GEO" w:hAnsi="Avenir Next GEO"/>
          <w:sz w:val="24"/>
        </w:rPr>
        <w:t xml:space="preserve">Salvation has been provided through Jesus Christ for all </w:t>
      </w:r>
      <w:r w:rsidR="001A6CE5">
        <w:rPr>
          <w:rFonts w:ascii="Avenir Next GEO" w:hAnsi="Avenir Next GEO"/>
          <w:sz w:val="24"/>
        </w:rPr>
        <w:t>people (1 John 2:2).</w:t>
      </w:r>
      <w:r w:rsidRPr="00B579DE">
        <w:rPr>
          <w:rFonts w:ascii="Avenir Next GEO" w:hAnsi="Avenir Next GEO"/>
          <w:sz w:val="24"/>
        </w:rPr>
        <w:t xml:space="preserve"> </w:t>
      </w:r>
      <w:r w:rsidR="001A6CE5">
        <w:rPr>
          <w:rFonts w:ascii="Avenir Next GEO" w:hAnsi="Avenir Next GEO"/>
          <w:sz w:val="24"/>
        </w:rPr>
        <w:t>T</w:t>
      </w:r>
      <w:r w:rsidRPr="00B579DE">
        <w:rPr>
          <w:rFonts w:ascii="Avenir Next GEO" w:hAnsi="Avenir Next GEO"/>
          <w:sz w:val="24"/>
        </w:rPr>
        <w:t xml:space="preserve">hose who repent and believe in Him are </w:t>
      </w:r>
      <w:r w:rsidR="001A6CE5">
        <w:rPr>
          <w:rFonts w:ascii="Avenir Next GEO" w:hAnsi="Avenir Next GEO"/>
          <w:sz w:val="24"/>
        </w:rPr>
        <w:t xml:space="preserve">justified by grace through faith (Rom. 3:21–24), </w:t>
      </w:r>
      <w:r w:rsidRPr="00B579DE">
        <w:rPr>
          <w:rFonts w:ascii="Avenir Next GEO" w:hAnsi="Avenir Next GEO"/>
          <w:sz w:val="24"/>
        </w:rPr>
        <w:t>born again of the Holy Spirit</w:t>
      </w:r>
      <w:r w:rsidR="001A6CE5">
        <w:rPr>
          <w:rFonts w:ascii="Avenir Next GEO" w:hAnsi="Avenir Next GEO"/>
          <w:sz w:val="24"/>
        </w:rPr>
        <w:t xml:space="preserve"> (Titus 3:4–7)</w:t>
      </w:r>
      <w:r w:rsidRPr="00B579DE">
        <w:rPr>
          <w:rFonts w:ascii="Avenir Next GEO" w:hAnsi="Avenir Next GEO"/>
          <w:sz w:val="24"/>
        </w:rPr>
        <w:t xml:space="preserve">, </w:t>
      </w:r>
      <w:r w:rsidR="001A6CE5" w:rsidRPr="00C80EE2">
        <w:rPr>
          <w:rFonts w:ascii="Avenir Next GEO" w:hAnsi="Avenir Next GEO"/>
          <w:sz w:val="24"/>
        </w:rPr>
        <w:t>delivered from the dominion of darkness, transferred into the Kingdom of God’s Son (Col. 1:13),</w:t>
      </w:r>
      <w:r w:rsidRPr="00B579DE">
        <w:rPr>
          <w:rFonts w:ascii="Avenir Next GEO" w:hAnsi="Avenir Next GEO"/>
          <w:sz w:val="24"/>
        </w:rPr>
        <w:t xml:space="preserve"> </w:t>
      </w:r>
      <w:r w:rsidR="001A6CE5">
        <w:rPr>
          <w:rFonts w:ascii="Avenir Next GEO" w:hAnsi="Avenir Next GEO"/>
          <w:sz w:val="24"/>
        </w:rPr>
        <w:t xml:space="preserve">granted </w:t>
      </w:r>
      <w:r w:rsidRPr="00B579DE">
        <w:rPr>
          <w:rFonts w:ascii="Avenir Next GEO" w:hAnsi="Avenir Next GEO"/>
          <w:sz w:val="24"/>
        </w:rPr>
        <w:t xml:space="preserve">the gift of eternal life, and </w:t>
      </w:r>
      <w:r w:rsidR="002F02D5">
        <w:rPr>
          <w:rFonts w:ascii="Avenir Next GEO" w:hAnsi="Avenir Next GEO"/>
          <w:sz w:val="24"/>
        </w:rPr>
        <w:t>adopted as</w:t>
      </w:r>
      <w:r w:rsidRPr="00B579DE">
        <w:rPr>
          <w:rFonts w:ascii="Avenir Next GEO" w:hAnsi="Avenir Next GEO"/>
          <w:sz w:val="24"/>
        </w:rPr>
        <w:t xml:space="preserve"> the children of God</w:t>
      </w:r>
      <w:r w:rsidR="002F02D5">
        <w:rPr>
          <w:rFonts w:ascii="Avenir Next GEO" w:hAnsi="Avenir Next GEO"/>
          <w:sz w:val="24"/>
        </w:rPr>
        <w:t xml:space="preserve"> (Rom. 8:14–16; John 1:12)</w:t>
      </w:r>
      <w:r w:rsidRPr="00B579DE">
        <w:rPr>
          <w:rFonts w:ascii="Avenir Next GEO" w:hAnsi="Avenir Next GEO"/>
          <w:sz w:val="24"/>
        </w:rPr>
        <w:t>.</w:t>
      </w:r>
    </w:p>
    <w:p w14:paraId="2DF8EF4A" w14:textId="77777777" w:rsidR="00980E90" w:rsidRPr="00B579DE" w:rsidRDefault="00980E90" w:rsidP="00980E90">
      <w:pPr>
        <w:tabs>
          <w:tab w:val="left" w:pos="180"/>
          <w:tab w:val="left" w:pos="720"/>
          <w:tab w:val="left" w:pos="1440"/>
          <w:tab w:val="left" w:pos="2160"/>
          <w:tab w:val="left" w:pos="2880"/>
          <w:tab w:val="left" w:pos="3600"/>
          <w:tab w:val="left" w:pos="4320"/>
          <w:tab w:val="left" w:pos="5040"/>
          <w:tab w:val="left" w:pos="5760"/>
        </w:tabs>
        <w:jc w:val="left"/>
        <w:rPr>
          <w:rFonts w:ascii="Avenir Next GEO" w:hAnsi="Avenir Next GEO"/>
          <w:sz w:val="24"/>
        </w:rPr>
      </w:pPr>
    </w:p>
    <w:p w14:paraId="4200B629" w14:textId="15A46AE5" w:rsidR="00980E90" w:rsidRPr="00B579DE" w:rsidRDefault="00980E90" w:rsidP="00980E90">
      <w:pPr>
        <w:tabs>
          <w:tab w:val="left" w:pos="180"/>
          <w:tab w:val="left" w:pos="1170"/>
          <w:tab w:val="left" w:pos="1440"/>
          <w:tab w:val="left" w:pos="2160"/>
          <w:tab w:val="left" w:pos="2880"/>
          <w:tab w:val="left" w:pos="3600"/>
          <w:tab w:val="left" w:pos="4320"/>
          <w:tab w:val="left" w:pos="5040"/>
          <w:tab w:val="left" w:pos="5760"/>
        </w:tabs>
        <w:jc w:val="left"/>
        <w:rPr>
          <w:rFonts w:ascii="Avenir Next GEO" w:hAnsi="Avenir Next GEO"/>
          <w:sz w:val="24"/>
        </w:rPr>
      </w:pPr>
      <w:r w:rsidRPr="00B579DE">
        <w:rPr>
          <w:rFonts w:ascii="Avenir Next GEO" w:hAnsi="Avenir Next GEO"/>
          <w:b/>
          <w:sz w:val="24"/>
        </w:rPr>
        <w:t xml:space="preserve">Section </w:t>
      </w:r>
      <w:r w:rsidRPr="00365EB2">
        <w:rPr>
          <w:rFonts w:ascii="Avenir Next GEO" w:hAnsi="Avenir Next GEO"/>
          <w:b/>
          <w:sz w:val="24"/>
          <w:highlight w:val="yellow"/>
        </w:rPr>
        <w:t>1.7</w:t>
      </w:r>
      <w:r w:rsidRPr="00B579DE">
        <w:rPr>
          <w:rFonts w:ascii="Avenir Next GEO" w:hAnsi="Avenir Next GEO"/>
          <w:b/>
          <w:sz w:val="24"/>
        </w:rPr>
        <w:t xml:space="preserve">. </w:t>
      </w:r>
      <w:r w:rsidRPr="00B579DE">
        <w:rPr>
          <w:rFonts w:ascii="Avenir Next GEO" w:hAnsi="Avenir Next GEO"/>
          <w:sz w:val="24"/>
        </w:rPr>
        <w:t>It is the will of God that each believer should be filled with the Holy Spirit and be sanctified wholly,</w:t>
      </w:r>
      <w:r w:rsidRPr="00B579DE">
        <w:rPr>
          <w:rFonts w:ascii="Avenir Next GEO" w:hAnsi="Avenir Next GEO"/>
          <w:sz w:val="24"/>
          <w:vertAlign w:val="superscript"/>
        </w:rPr>
        <w:t xml:space="preserve"> 22</w:t>
      </w:r>
      <w:r w:rsidRPr="00B579DE">
        <w:rPr>
          <w:rFonts w:ascii="Avenir Next GEO" w:hAnsi="Avenir Next GEO"/>
          <w:sz w:val="24"/>
        </w:rPr>
        <w:t xml:space="preserve"> being separated from sin and the world and fully dedicated to the will of God, thereby receiving power for holy living and effective service.</w:t>
      </w:r>
      <w:r w:rsidRPr="00B579DE">
        <w:rPr>
          <w:rFonts w:ascii="Avenir Next GEO" w:hAnsi="Avenir Next GEO"/>
          <w:sz w:val="24"/>
          <w:vertAlign w:val="superscript"/>
        </w:rPr>
        <w:t>23</w:t>
      </w:r>
      <w:r w:rsidRPr="00B579DE">
        <w:rPr>
          <w:rFonts w:ascii="Avenir Next GEO" w:hAnsi="Avenir Next GEO"/>
          <w:sz w:val="24"/>
        </w:rPr>
        <w:t xml:space="preserve"> This is both a crisis and a progressive experience wrought in the life of the believer subsequent to conversion.</w:t>
      </w:r>
      <w:r w:rsidRPr="00B579DE">
        <w:rPr>
          <w:rFonts w:ascii="Avenir Next GEO" w:hAnsi="Avenir Next GEO"/>
          <w:sz w:val="24"/>
          <w:vertAlign w:val="superscript"/>
        </w:rPr>
        <w:t>24</w:t>
      </w:r>
      <w:r w:rsidRPr="00B579DE">
        <w:rPr>
          <w:rFonts w:ascii="Avenir Next GEO" w:hAnsi="Avenir Next GEO"/>
          <w:sz w:val="24"/>
        </w:rPr>
        <w:t xml:space="preserve"> (</w:t>
      </w:r>
      <w:r w:rsidRPr="00B579DE">
        <w:rPr>
          <w:rFonts w:ascii="Avenir Next GEO" w:hAnsi="Avenir Next GEO"/>
          <w:sz w:val="24"/>
          <w:vertAlign w:val="superscript"/>
        </w:rPr>
        <w:t>22</w:t>
      </w:r>
      <w:r w:rsidRPr="00B579DE">
        <w:rPr>
          <w:rFonts w:ascii="Avenir Next GEO" w:hAnsi="Avenir Next GEO"/>
          <w:sz w:val="24"/>
        </w:rPr>
        <w:t xml:space="preserve">1 Thessalonians 5:23, </w:t>
      </w:r>
      <w:r w:rsidRPr="00B579DE">
        <w:rPr>
          <w:rFonts w:ascii="Avenir Next GEO" w:hAnsi="Avenir Next GEO"/>
          <w:sz w:val="24"/>
          <w:vertAlign w:val="superscript"/>
        </w:rPr>
        <w:t>23</w:t>
      </w:r>
      <w:r w:rsidRPr="00B579DE">
        <w:rPr>
          <w:rFonts w:ascii="Avenir Next GEO" w:hAnsi="Avenir Next GEO"/>
          <w:sz w:val="24"/>
        </w:rPr>
        <w:t xml:space="preserve">Acts 1:8, </w:t>
      </w:r>
      <w:r w:rsidRPr="00B579DE">
        <w:rPr>
          <w:rFonts w:ascii="Avenir Next GEO" w:hAnsi="Avenir Next GEO"/>
          <w:sz w:val="24"/>
          <w:vertAlign w:val="superscript"/>
        </w:rPr>
        <w:t>24</w:t>
      </w:r>
      <w:r w:rsidRPr="00B579DE">
        <w:rPr>
          <w:rFonts w:ascii="Avenir Next GEO" w:hAnsi="Avenir Next GEO"/>
          <w:sz w:val="24"/>
        </w:rPr>
        <w:t>Romans 6:1–14)</w:t>
      </w:r>
    </w:p>
    <w:p w14:paraId="3059194A" w14:textId="77777777" w:rsidR="00980E90" w:rsidRPr="00B579DE" w:rsidRDefault="00980E90" w:rsidP="00980E90">
      <w:pPr>
        <w:tabs>
          <w:tab w:val="left" w:pos="180"/>
          <w:tab w:val="left" w:pos="720"/>
          <w:tab w:val="left" w:pos="1440"/>
          <w:tab w:val="left" w:pos="2160"/>
          <w:tab w:val="left" w:pos="2880"/>
          <w:tab w:val="left" w:pos="3600"/>
          <w:tab w:val="left" w:pos="4320"/>
          <w:tab w:val="left" w:pos="5040"/>
          <w:tab w:val="left" w:pos="5760"/>
        </w:tabs>
        <w:jc w:val="left"/>
        <w:rPr>
          <w:rFonts w:ascii="Avenir Next GEO" w:hAnsi="Avenir Next GEO"/>
          <w:sz w:val="24"/>
        </w:rPr>
      </w:pPr>
    </w:p>
    <w:p w14:paraId="652BEFEA" w14:textId="47466A35" w:rsidR="00980E90" w:rsidRPr="00B579DE" w:rsidRDefault="00980E90" w:rsidP="00980E90">
      <w:pPr>
        <w:tabs>
          <w:tab w:val="left" w:pos="180"/>
          <w:tab w:val="left" w:pos="1170"/>
          <w:tab w:val="left" w:pos="1440"/>
          <w:tab w:val="left" w:pos="2160"/>
          <w:tab w:val="left" w:pos="2880"/>
          <w:tab w:val="left" w:pos="3600"/>
          <w:tab w:val="left" w:pos="4320"/>
          <w:tab w:val="left" w:pos="5040"/>
          <w:tab w:val="left" w:pos="5760"/>
        </w:tabs>
        <w:jc w:val="left"/>
        <w:rPr>
          <w:rFonts w:ascii="Avenir Next GEO" w:hAnsi="Avenir Next GEO"/>
          <w:sz w:val="24"/>
        </w:rPr>
      </w:pPr>
      <w:r w:rsidRPr="00B579DE">
        <w:rPr>
          <w:rFonts w:ascii="Avenir Next GEO" w:hAnsi="Avenir Next GEO"/>
          <w:b/>
          <w:sz w:val="24"/>
        </w:rPr>
        <w:t xml:space="preserve">Section 1.8. </w:t>
      </w:r>
      <w:r w:rsidRPr="00B579DE">
        <w:rPr>
          <w:rFonts w:ascii="Avenir Next GEO" w:hAnsi="Avenir Next GEO"/>
          <w:sz w:val="24"/>
        </w:rPr>
        <w:t xml:space="preserve">Provision is made in the redemptive work of the Lord Jesus Christ for the healing of the </w:t>
      </w:r>
      <w:r w:rsidR="003B4DE0">
        <w:rPr>
          <w:rFonts w:ascii="Avenir Next GEO" w:hAnsi="Avenir Next GEO"/>
          <w:sz w:val="24"/>
        </w:rPr>
        <w:t>whole person (Isa. 53:4–5; Matt. 8:16–17)</w:t>
      </w:r>
      <w:r w:rsidRPr="00B579DE">
        <w:rPr>
          <w:rFonts w:ascii="Avenir Next GEO" w:hAnsi="Avenir Next GEO"/>
          <w:sz w:val="24"/>
        </w:rPr>
        <w:t>. Prayer for the sick and anointing with oil are taught in the Scriptures</w:t>
      </w:r>
      <w:r w:rsidR="003B4DE0">
        <w:rPr>
          <w:rFonts w:ascii="Avenir Next GEO" w:hAnsi="Avenir Next GEO"/>
          <w:sz w:val="24"/>
        </w:rPr>
        <w:t xml:space="preserve"> (James 5:13–16)</w:t>
      </w:r>
      <w:r w:rsidRPr="00B579DE">
        <w:rPr>
          <w:rFonts w:ascii="Avenir Next GEO" w:hAnsi="Avenir Next GEO"/>
          <w:sz w:val="24"/>
        </w:rPr>
        <w:t xml:space="preserve"> a</w:t>
      </w:r>
      <w:r w:rsidR="003B4DE0">
        <w:rPr>
          <w:rFonts w:ascii="Avenir Next GEO" w:hAnsi="Avenir Next GEO"/>
          <w:sz w:val="24"/>
        </w:rPr>
        <w:t>s</w:t>
      </w:r>
      <w:r w:rsidRPr="00B579DE">
        <w:rPr>
          <w:rFonts w:ascii="Avenir Next GEO" w:hAnsi="Avenir Next GEO"/>
          <w:sz w:val="24"/>
        </w:rPr>
        <w:t xml:space="preserve"> privileges for the Church in this present age</w:t>
      </w:r>
      <w:r w:rsidR="003B4DE0">
        <w:rPr>
          <w:rFonts w:ascii="Avenir Next GEO" w:hAnsi="Avenir Next GEO"/>
          <w:sz w:val="24"/>
        </w:rPr>
        <w:t xml:space="preserve"> (Acts 4:30)</w:t>
      </w:r>
      <w:r w:rsidRPr="00B579DE">
        <w:rPr>
          <w:rFonts w:ascii="Avenir Next GEO" w:hAnsi="Avenir Next GEO"/>
          <w:sz w:val="24"/>
        </w:rPr>
        <w:t xml:space="preserve">. </w:t>
      </w:r>
    </w:p>
    <w:p w14:paraId="619FE183" w14:textId="77777777" w:rsidR="00980E90" w:rsidRPr="00B579DE" w:rsidRDefault="00980E90" w:rsidP="00980E90">
      <w:pPr>
        <w:tabs>
          <w:tab w:val="left" w:pos="180"/>
          <w:tab w:val="left" w:pos="1170"/>
          <w:tab w:val="left" w:pos="1440"/>
          <w:tab w:val="left" w:pos="2160"/>
          <w:tab w:val="left" w:pos="2880"/>
          <w:tab w:val="left" w:pos="3600"/>
          <w:tab w:val="left" w:pos="4320"/>
          <w:tab w:val="left" w:pos="5040"/>
          <w:tab w:val="left" w:pos="5760"/>
        </w:tabs>
        <w:jc w:val="left"/>
        <w:rPr>
          <w:rFonts w:ascii="Avenir Next GEO" w:hAnsi="Avenir Next GEO"/>
          <w:b/>
          <w:sz w:val="24"/>
        </w:rPr>
      </w:pPr>
    </w:p>
    <w:p w14:paraId="4D9B41F2" w14:textId="6888D37D" w:rsidR="00980E90" w:rsidRPr="00DF72AD" w:rsidRDefault="00980E90" w:rsidP="00980E90">
      <w:pPr>
        <w:tabs>
          <w:tab w:val="left" w:pos="180"/>
          <w:tab w:val="left" w:pos="1170"/>
          <w:tab w:val="left" w:pos="1440"/>
          <w:tab w:val="left" w:pos="2160"/>
          <w:tab w:val="left" w:pos="2880"/>
          <w:tab w:val="left" w:pos="3600"/>
          <w:tab w:val="left" w:pos="4320"/>
          <w:tab w:val="left" w:pos="5040"/>
          <w:tab w:val="left" w:pos="5760"/>
        </w:tabs>
        <w:jc w:val="left"/>
        <w:rPr>
          <w:rFonts w:ascii="Avenir Next GEO" w:hAnsi="Avenir Next GEO"/>
          <w:color w:val="0070C0"/>
          <w:sz w:val="24"/>
        </w:rPr>
      </w:pPr>
      <w:r w:rsidRPr="00DF72AD">
        <w:rPr>
          <w:rFonts w:ascii="Avenir Next GEO" w:hAnsi="Avenir Next GEO"/>
          <w:b/>
          <w:color w:val="0070C0"/>
          <w:sz w:val="24"/>
        </w:rPr>
        <w:t xml:space="preserve">Section 1.9. </w:t>
      </w:r>
      <w:r w:rsidRPr="00DF72AD">
        <w:rPr>
          <w:rFonts w:ascii="Avenir Next GEO" w:hAnsi="Avenir Next GEO"/>
          <w:color w:val="0070C0"/>
          <w:sz w:val="24"/>
        </w:rPr>
        <w:t xml:space="preserve">The Church consists of all those who believe </w:t>
      </w:r>
      <w:r w:rsidR="00365EB2" w:rsidRPr="00DF72AD">
        <w:rPr>
          <w:rFonts w:ascii="Avenir Next GEO" w:hAnsi="Avenir Next GEO"/>
          <w:color w:val="0070C0"/>
          <w:sz w:val="24"/>
        </w:rPr>
        <w:t>i</w:t>
      </w:r>
      <w:r w:rsidRPr="00DF72AD">
        <w:rPr>
          <w:rFonts w:ascii="Avenir Next GEO" w:hAnsi="Avenir Next GEO"/>
          <w:color w:val="0070C0"/>
          <w:sz w:val="24"/>
        </w:rPr>
        <w:t xml:space="preserve">n the Lord Jesus Christ, are redeemed through His blood, and are born again </w:t>
      </w:r>
      <w:r w:rsidR="00365EB2" w:rsidRPr="00DF72AD">
        <w:rPr>
          <w:rFonts w:ascii="Avenir Next GEO" w:hAnsi="Avenir Next GEO"/>
          <w:color w:val="0070C0"/>
          <w:sz w:val="24"/>
        </w:rPr>
        <w:t>by</w:t>
      </w:r>
      <w:r w:rsidRPr="00DF72AD">
        <w:rPr>
          <w:rFonts w:ascii="Avenir Next GEO" w:hAnsi="Avenir Next GEO"/>
          <w:color w:val="0070C0"/>
          <w:sz w:val="24"/>
        </w:rPr>
        <w:t xml:space="preserve"> the Holy Spirit. Christ is </w:t>
      </w:r>
      <w:r w:rsidR="00365EB2" w:rsidRPr="00DF72AD">
        <w:rPr>
          <w:rFonts w:ascii="Avenir Next GEO" w:hAnsi="Avenir Next GEO"/>
          <w:color w:val="0070C0"/>
          <w:sz w:val="24"/>
        </w:rPr>
        <w:t>the</w:t>
      </w:r>
      <w:r w:rsidRPr="00DF72AD">
        <w:rPr>
          <w:rFonts w:ascii="Avenir Next GEO" w:hAnsi="Avenir Next GEO"/>
          <w:color w:val="0070C0"/>
          <w:sz w:val="24"/>
        </w:rPr>
        <w:t xml:space="preserve"> Head of </w:t>
      </w:r>
      <w:r w:rsidR="00365EB2" w:rsidRPr="00DF72AD">
        <w:rPr>
          <w:rFonts w:ascii="Avenir Next GEO" w:hAnsi="Avenir Next GEO"/>
          <w:color w:val="0070C0"/>
          <w:sz w:val="24"/>
        </w:rPr>
        <w:t>His</w:t>
      </w:r>
      <w:r w:rsidRPr="00DF72AD">
        <w:rPr>
          <w:rFonts w:ascii="Avenir Next GEO" w:hAnsi="Avenir Next GEO"/>
          <w:color w:val="0070C0"/>
          <w:sz w:val="24"/>
        </w:rPr>
        <w:t xml:space="preserve"> Body</w:t>
      </w:r>
      <w:r w:rsidR="00365EB2" w:rsidRPr="00DF72AD">
        <w:rPr>
          <w:rFonts w:ascii="Avenir Next GEO" w:hAnsi="Avenir Next GEO"/>
          <w:color w:val="0070C0"/>
          <w:sz w:val="24"/>
        </w:rPr>
        <w:t xml:space="preserve"> (Eph. 1:22–23; Col. 1:18)</w:t>
      </w:r>
      <w:r w:rsidRPr="00DF72AD">
        <w:rPr>
          <w:rFonts w:ascii="Avenir Next GEO" w:hAnsi="Avenir Next GEO"/>
          <w:color w:val="0070C0"/>
          <w:sz w:val="24"/>
        </w:rPr>
        <w:t xml:space="preserve">, the Church, which has been commissioned by Him to go into all the world </w:t>
      </w:r>
      <w:r w:rsidR="00365EB2" w:rsidRPr="00DF72AD">
        <w:rPr>
          <w:rFonts w:ascii="Avenir Next GEO" w:hAnsi="Avenir Next GEO"/>
          <w:color w:val="0070C0"/>
          <w:sz w:val="24"/>
        </w:rPr>
        <w:t>making disciples of all peoples (Matt. 24:14, 28:19–20).</w:t>
      </w:r>
    </w:p>
    <w:p w14:paraId="583DB535" w14:textId="77777777" w:rsidR="00980E90" w:rsidRPr="00DF72AD" w:rsidRDefault="00980E90" w:rsidP="00980E90">
      <w:pPr>
        <w:tabs>
          <w:tab w:val="left" w:pos="180"/>
          <w:tab w:val="left" w:pos="720"/>
          <w:tab w:val="left" w:pos="1440"/>
          <w:tab w:val="left" w:pos="2160"/>
          <w:tab w:val="left" w:pos="2880"/>
          <w:tab w:val="left" w:pos="3600"/>
          <w:tab w:val="left" w:pos="4320"/>
          <w:tab w:val="left" w:pos="5040"/>
          <w:tab w:val="left" w:pos="5760"/>
        </w:tabs>
        <w:jc w:val="left"/>
        <w:rPr>
          <w:rFonts w:ascii="Avenir Next GEO" w:hAnsi="Avenir Next GEO"/>
          <w:color w:val="0070C0"/>
          <w:sz w:val="24"/>
        </w:rPr>
      </w:pPr>
      <w:r w:rsidRPr="00DF72AD">
        <w:rPr>
          <w:rFonts w:ascii="Avenir Next GEO" w:hAnsi="Avenir Next GEO"/>
          <w:color w:val="0070C0"/>
          <w:sz w:val="24"/>
        </w:rPr>
        <w:fldChar w:fldCharType="begin"/>
      </w:r>
      <w:r w:rsidRPr="00DF72AD">
        <w:rPr>
          <w:rFonts w:ascii="Avenir Next GEO" w:hAnsi="Avenir Next GEO"/>
          <w:color w:val="0070C0"/>
          <w:sz w:val="24"/>
        </w:rPr>
        <w:instrText>ADVANCE \d3</w:instrText>
      </w:r>
      <w:r w:rsidRPr="00DF72AD">
        <w:rPr>
          <w:rFonts w:ascii="Avenir Next GEO" w:hAnsi="Avenir Next GEO"/>
          <w:color w:val="0070C0"/>
          <w:sz w:val="24"/>
        </w:rPr>
        <w:fldChar w:fldCharType="end"/>
      </w:r>
    </w:p>
    <w:p w14:paraId="525D995B" w14:textId="0D42F7AB" w:rsidR="00980E90" w:rsidRPr="00DF72AD" w:rsidRDefault="00980E90" w:rsidP="00980E90">
      <w:pPr>
        <w:tabs>
          <w:tab w:val="left" w:pos="720"/>
          <w:tab w:val="left" w:pos="1440"/>
          <w:tab w:val="left" w:pos="2160"/>
          <w:tab w:val="left" w:pos="2880"/>
          <w:tab w:val="left" w:pos="3600"/>
          <w:tab w:val="left" w:pos="4320"/>
          <w:tab w:val="left" w:pos="5040"/>
          <w:tab w:val="left" w:pos="5760"/>
        </w:tabs>
        <w:jc w:val="left"/>
        <w:rPr>
          <w:rFonts w:ascii="Avenir Next GEO" w:hAnsi="Avenir Next GEO"/>
          <w:color w:val="0070C0"/>
          <w:sz w:val="24"/>
        </w:rPr>
      </w:pPr>
      <w:r w:rsidRPr="00DF72AD">
        <w:rPr>
          <w:rFonts w:ascii="Avenir Next GEO" w:hAnsi="Avenir Next GEO"/>
          <w:color w:val="0070C0"/>
          <w:sz w:val="24"/>
        </w:rPr>
        <w:t xml:space="preserve">The local church is a body of believers in Christ </w:t>
      </w:r>
      <w:r w:rsidR="003D7440" w:rsidRPr="00DF72AD">
        <w:rPr>
          <w:rFonts w:ascii="Avenir Next GEO" w:hAnsi="Avenir Next GEO"/>
          <w:color w:val="0070C0"/>
          <w:sz w:val="24"/>
        </w:rPr>
        <w:t xml:space="preserve">(Eph. 5:30) </w:t>
      </w:r>
      <w:r w:rsidRPr="00DF72AD">
        <w:rPr>
          <w:rFonts w:ascii="Avenir Next GEO" w:hAnsi="Avenir Next GEO"/>
          <w:color w:val="0070C0"/>
          <w:sz w:val="24"/>
        </w:rPr>
        <w:t xml:space="preserve">who are </w:t>
      </w:r>
      <w:r w:rsidR="003D7440" w:rsidRPr="00DF72AD">
        <w:rPr>
          <w:rFonts w:ascii="Avenir Next GEO" w:hAnsi="Avenir Next GEO"/>
          <w:color w:val="0070C0"/>
          <w:sz w:val="24"/>
        </w:rPr>
        <w:t xml:space="preserve">called to love (1 Thess. 3:12) and </w:t>
      </w:r>
      <w:r w:rsidRPr="00DF72AD">
        <w:rPr>
          <w:rFonts w:ascii="Avenir Next GEO" w:hAnsi="Avenir Next GEO"/>
          <w:color w:val="0070C0"/>
          <w:sz w:val="24"/>
        </w:rPr>
        <w:t>joined together for the worship of God, for edification through the Word of God, for prayer, fellowship, the proclamation of the gospel</w:t>
      </w:r>
      <w:r w:rsidR="003D7440" w:rsidRPr="00DF72AD">
        <w:rPr>
          <w:rFonts w:ascii="Avenir Next GEO" w:hAnsi="Avenir Next GEO"/>
          <w:color w:val="0070C0"/>
          <w:sz w:val="24"/>
        </w:rPr>
        <w:t xml:space="preserve"> through word and deed (Luke 4:18–19)</w:t>
      </w:r>
      <w:r w:rsidRPr="00DF72AD">
        <w:rPr>
          <w:rFonts w:ascii="Avenir Next GEO" w:hAnsi="Avenir Next GEO"/>
          <w:color w:val="0070C0"/>
          <w:sz w:val="24"/>
        </w:rPr>
        <w:t>, and observance of the ordinances of Baptism and the Lord’s Supper</w:t>
      </w:r>
      <w:r w:rsidR="003D7440" w:rsidRPr="00DF72AD">
        <w:rPr>
          <w:rFonts w:ascii="Avenir Next GEO" w:hAnsi="Avenir Next GEO"/>
          <w:color w:val="0070C0"/>
          <w:sz w:val="24"/>
        </w:rPr>
        <w:t xml:space="preserve"> (Acts 2:41–47)</w:t>
      </w:r>
      <w:r w:rsidRPr="00DF72AD">
        <w:rPr>
          <w:rFonts w:ascii="Avenir Next GEO" w:hAnsi="Avenir Next GEO"/>
          <w:color w:val="0070C0"/>
          <w:sz w:val="24"/>
        </w:rPr>
        <w:t>.</w:t>
      </w:r>
    </w:p>
    <w:p w14:paraId="6BD10F7F" w14:textId="77777777" w:rsidR="00980E90" w:rsidRPr="00B579DE" w:rsidRDefault="00980E90" w:rsidP="00980E90">
      <w:pPr>
        <w:tabs>
          <w:tab w:val="left" w:pos="180"/>
          <w:tab w:val="left" w:pos="720"/>
          <w:tab w:val="left" w:pos="1440"/>
          <w:tab w:val="left" w:pos="2160"/>
          <w:tab w:val="left" w:pos="2880"/>
          <w:tab w:val="left" w:pos="3600"/>
          <w:tab w:val="left" w:pos="4320"/>
          <w:tab w:val="left" w:pos="5040"/>
          <w:tab w:val="left" w:pos="5760"/>
        </w:tabs>
        <w:jc w:val="left"/>
        <w:rPr>
          <w:rFonts w:ascii="Avenir Next GEO" w:hAnsi="Avenir Next GEO"/>
          <w:sz w:val="24"/>
        </w:rPr>
      </w:pPr>
    </w:p>
    <w:p w14:paraId="4E4C7A5D" w14:textId="3EA70257" w:rsidR="00980E90" w:rsidRPr="00421C9F" w:rsidRDefault="00980E90" w:rsidP="00980E90">
      <w:pPr>
        <w:tabs>
          <w:tab w:val="left" w:pos="180"/>
          <w:tab w:val="left" w:pos="1260"/>
          <w:tab w:val="left" w:pos="1440"/>
          <w:tab w:val="left" w:pos="2160"/>
          <w:tab w:val="left" w:pos="2880"/>
          <w:tab w:val="left" w:pos="3600"/>
          <w:tab w:val="left" w:pos="4320"/>
          <w:tab w:val="left" w:pos="5040"/>
          <w:tab w:val="left" w:pos="5760"/>
        </w:tabs>
        <w:jc w:val="left"/>
        <w:rPr>
          <w:rFonts w:ascii="Avenir Next GEO" w:hAnsi="Avenir Next GEO"/>
          <w:color w:val="0070C0"/>
          <w:sz w:val="24"/>
        </w:rPr>
      </w:pPr>
      <w:r w:rsidRPr="00421C9F">
        <w:rPr>
          <w:rFonts w:ascii="Avenir Next GEO" w:hAnsi="Avenir Next GEO"/>
          <w:b/>
          <w:color w:val="0070C0"/>
          <w:sz w:val="24"/>
        </w:rPr>
        <w:t xml:space="preserve">Section 1.10. </w:t>
      </w:r>
      <w:r w:rsidRPr="00421C9F">
        <w:rPr>
          <w:rFonts w:ascii="Avenir Next GEO" w:hAnsi="Avenir Next GEO"/>
          <w:color w:val="0070C0"/>
          <w:sz w:val="24"/>
        </w:rPr>
        <w:t xml:space="preserve">There </w:t>
      </w:r>
      <w:r w:rsidR="00836093" w:rsidRPr="00421C9F">
        <w:rPr>
          <w:rFonts w:ascii="Avenir Next GEO" w:hAnsi="Avenir Next GEO"/>
          <w:color w:val="0070C0"/>
          <w:sz w:val="24"/>
        </w:rPr>
        <w:t>wil</w:t>
      </w:r>
      <w:r w:rsidRPr="00421C9F">
        <w:rPr>
          <w:rFonts w:ascii="Avenir Next GEO" w:hAnsi="Avenir Next GEO"/>
          <w:color w:val="0070C0"/>
          <w:sz w:val="24"/>
        </w:rPr>
        <w:t xml:space="preserve">l be a bodily resurrection of </w:t>
      </w:r>
      <w:r w:rsidR="00836093" w:rsidRPr="00421C9F">
        <w:rPr>
          <w:rFonts w:ascii="Avenir Next GEO" w:hAnsi="Avenir Next GEO"/>
          <w:color w:val="0070C0"/>
          <w:sz w:val="24"/>
        </w:rPr>
        <w:t xml:space="preserve">all people (Acts 24:15). Our Lord Jesus Christ will judge with perfect justice (Acts 17:31; John 5:28–30) as the unrepentant and unbelieving are raised to the conscious anguish of eternal </w:t>
      </w:r>
      <w:r w:rsidR="00836093" w:rsidRPr="00421C9F">
        <w:rPr>
          <w:rFonts w:ascii="Avenir Next GEO" w:hAnsi="Avenir Next GEO"/>
          <w:color w:val="0070C0"/>
          <w:sz w:val="24"/>
        </w:rPr>
        <w:lastRenderedPageBreak/>
        <w:t>separation from God (Rev. 20:15, 21:8; 2 Thess. 1:9), and repentant believers are raised (John 6:40) to the unending joy of eternal life with God (Ps. 16:11; Rev. 21:1–4).</w:t>
      </w:r>
    </w:p>
    <w:p w14:paraId="66FF2C1B" w14:textId="77777777" w:rsidR="00980E90" w:rsidRPr="00B579DE" w:rsidRDefault="00980E90" w:rsidP="00980E90">
      <w:pPr>
        <w:tabs>
          <w:tab w:val="left" w:pos="180"/>
          <w:tab w:val="left" w:pos="720"/>
          <w:tab w:val="left" w:pos="1440"/>
          <w:tab w:val="left" w:pos="2160"/>
          <w:tab w:val="left" w:pos="2880"/>
          <w:tab w:val="left" w:pos="3600"/>
          <w:tab w:val="left" w:pos="4320"/>
          <w:tab w:val="left" w:pos="5040"/>
          <w:tab w:val="left" w:pos="5760"/>
        </w:tabs>
        <w:jc w:val="left"/>
        <w:rPr>
          <w:rFonts w:ascii="Avenir Next GEO" w:hAnsi="Avenir Next GEO"/>
          <w:sz w:val="24"/>
        </w:rPr>
      </w:pPr>
    </w:p>
    <w:p w14:paraId="664BFE58" w14:textId="6A497F17" w:rsidR="00980E90" w:rsidRPr="00890DC1" w:rsidRDefault="00980E90" w:rsidP="00980E90">
      <w:pPr>
        <w:tabs>
          <w:tab w:val="left" w:pos="180"/>
          <w:tab w:val="left" w:pos="1260"/>
          <w:tab w:val="left" w:pos="1440"/>
          <w:tab w:val="left" w:pos="2160"/>
          <w:tab w:val="left" w:pos="2880"/>
          <w:tab w:val="left" w:pos="3600"/>
          <w:tab w:val="left" w:pos="4320"/>
          <w:tab w:val="left" w:pos="5040"/>
          <w:tab w:val="left" w:pos="5760"/>
        </w:tabs>
        <w:jc w:val="left"/>
        <w:rPr>
          <w:rFonts w:ascii="Avenir Next GEO" w:hAnsi="Avenir Next GEO"/>
          <w:color w:val="0070C0"/>
          <w:sz w:val="24"/>
        </w:rPr>
      </w:pPr>
      <w:r w:rsidRPr="00890DC1">
        <w:rPr>
          <w:rFonts w:ascii="Avenir Next GEO" w:hAnsi="Avenir Next GEO"/>
          <w:b/>
          <w:color w:val="0070C0"/>
          <w:sz w:val="24"/>
        </w:rPr>
        <w:t xml:space="preserve">Section 1.11. </w:t>
      </w:r>
      <w:r w:rsidRPr="00890DC1">
        <w:rPr>
          <w:rFonts w:ascii="Avenir Next GEO" w:hAnsi="Avenir Next GEO"/>
          <w:color w:val="0070C0"/>
          <w:sz w:val="24"/>
        </w:rPr>
        <w:t>The Second Coming of Jesus Christ</w:t>
      </w:r>
      <w:r w:rsidR="00421C9F" w:rsidRPr="00890DC1">
        <w:rPr>
          <w:rFonts w:ascii="Avenir Next GEO" w:hAnsi="Avenir Next GEO"/>
          <w:color w:val="0070C0"/>
          <w:sz w:val="24"/>
        </w:rPr>
        <w:t>, our Lord and King (Rev. 19:16),</w:t>
      </w:r>
      <w:r w:rsidRPr="00890DC1">
        <w:rPr>
          <w:rFonts w:ascii="Avenir Next GEO" w:hAnsi="Avenir Next GEO"/>
          <w:color w:val="0070C0"/>
          <w:sz w:val="24"/>
        </w:rPr>
        <w:t xml:space="preserve"> is imminent</w:t>
      </w:r>
      <w:r w:rsidR="00421C9F" w:rsidRPr="00890DC1">
        <w:rPr>
          <w:rFonts w:ascii="Avenir Next GEO" w:hAnsi="Avenir Next GEO"/>
          <w:color w:val="0070C0"/>
          <w:sz w:val="24"/>
        </w:rPr>
        <w:t xml:space="preserve"> (Heb. 10:37; Rev. 22:20)</w:t>
      </w:r>
      <w:r w:rsidRPr="00890DC1">
        <w:rPr>
          <w:rFonts w:ascii="Avenir Next GEO" w:hAnsi="Avenir Next GEO"/>
          <w:color w:val="0070C0"/>
          <w:sz w:val="24"/>
        </w:rPr>
        <w:t xml:space="preserve"> and will be </w:t>
      </w:r>
      <w:r w:rsidR="00421C9F" w:rsidRPr="00890DC1">
        <w:rPr>
          <w:rFonts w:ascii="Avenir Next GEO" w:hAnsi="Avenir Next GEO"/>
          <w:color w:val="0070C0"/>
          <w:sz w:val="24"/>
        </w:rPr>
        <w:t xml:space="preserve">sudden (1 Cor. 15:52), </w:t>
      </w:r>
      <w:r w:rsidRPr="00890DC1">
        <w:rPr>
          <w:rFonts w:ascii="Avenir Next GEO" w:hAnsi="Avenir Next GEO"/>
          <w:color w:val="0070C0"/>
          <w:sz w:val="24"/>
        </w:rPr>
        <w:t>personal, visible, and premillennial</w:t>
      </w:r>
      <w:r w:rsidR="00421C9F" w:rsidRPr="00890DC1">
        <w:rPr>
          <w:rFonts w:ascii="Avenir Next GEO" w:hAnsi="Avenir Next GEO"/>
          <w:color w:val="0070C0"/>
          <w:sz w:val="24"/>
        </w:rPr>
        <w:t xml:space="preserve"> (Acts 1:11; Matt. 26:64; Rev. 20:1–7)</w:t>
      </w:r>
      <w:r w:rsidRPr="00890DC1">
        <w:rPr>
          <w:rFonts w:ascii="Avenir Next GEO" w:hAnsi="Avenir Next GEO"/>
          <w:color w:val="0070C0"/>
          <w:sz w:val="24"/>
        </w:rPr>
        <w:t xml:space="preserve">. This is the believer’s blessed hope and is a vital truth which </w:t>
      </w:r>
      <w:r w:rsidR="00421C9F" w:rsidRPr="00890DC1">
        <w:rPr>
          <w:rFonts w:ascii="Avenir Next GEO" w:hAnsi="Avenir Next GEO"/>
          <w:color w:val="0070C0"/>
          <w:sz w:val="24"/>
        </w:rPr>
        <w:t>call</w:t>
      </w:r>
      <w:r w:rsidRPr="00890DC1">
        <w:rPr>
          <w:rFonts w:ascii="Avenir Next GEO" w:hAnsi="Avenir Next GEO"/>
          <w:color w:val="0070C0"/>
          <w:sz w:val="24"/>
        </w:rPr>
        <w:t>s</w:t>
      </w:r>
      <w:r w:rsidR="00421C9F" w:rsidRPr="00890DC1">
        <w:rPr>
          <w:rFonts w:ascii="Avenir Next GEO" w:hAnsi="Avenir Next GEO"/>
          <w:color w:val="0070C0"/>
          <w:sz w:val="24"/>
        </w:rPr>
        <w:t xml:space="preserve"> us</w:t>
      </w:r>
      <w:r w:rsidRPr="00890DC1">
        <w:rPr>
          <w:rFonts w:ascii="Avenir Next GEO" w:hAnsi="Avenir Next GEO"/>
          <w:color w:val="0070C0"/>
          <w:sz w:val="24"/>
        </w:rPr>
        <w:t xml:space="preserve"> to holy living</w:t>
      </w:r>
      <w:r w:rsidR="00421C9F" w:rsidRPr="00890DC1">
        <w:rPr>
          <w:rFonts w:ascii="Avenir Next GEO" w:hAnsi="Avenir Next GEO"/>
          <w:color w:val="0070C0"/>
          <w:sz w:val="24"/>
        </w:rPr>
        <w:t>, intentional witness,</w:t>
      </w:r>
      <w:r w:rsidRPr="00890DC1">
        <w:rPr>
          <w:rFonts w:ascii="Avenir Next GEO" w:hAnsi="Avenir Next GEO"/>
          <w:color w:val="0070C0"/>
          <w:sz w:val="24"/>
        </w:rPr>
        <w:t xml:space="preserve"> and faithful service (Titus 2:11–14)</w:t>
      </w:r>
      <w:r w:rsidR="00890DC1" w:rsidRPr="00890DC1">
        <w:rPr>
          <w:rFonts w:ascii="Avenir Next GEO" w:hAnsi="Avenir Next GEO"/>
          <w:color w:val="0070C0"/>
          <w:sz w:val="24"/>
        </w:rPr>
        <w:t>.</w:t>
      </w:r>
    </w:p>
    <w:sectPr w:rsidR="00980E90" w:rsidRPr="00890DC1" w:rsidSect="009B6AF7">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DABB" w14:textId="77777777" w:rsidR="00AE6D5D" w:rsidRDefault="00AE6D5D" w:rsidP="009B6AF7">
      <w:r>
        <w:separator/>
      </w:r>
    </w:p>
  </w:endnote>
  <w:endnote w:type="continuationSeparator" w:id="0">
    <w:p w14:paraId="595AD937" w14:textId="77777777" w:rsidR="00AE6D5D" w:rsidRDefault="00AE6D5D" w:rsidP="009B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GEO">
    <w:panose1 w:val="020B0503020202020204"/>
    <w:charset w:val="00"/>
    <w:family w:val="swiss"/>
    <w:notTrueType/>
    <w:pitch w:val="variable"/>
    <w:sig w:usb0="8400002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GEO Medium">
    <w:panose1 w:val="020B0603020202020204"/>
    <w:charset w:val="00"/>
    <w:family w:val="swiss"/>
    <w:notTrueType/>
    <w:pitch w:val="variable"/>
    <w:sig w:usb0="8400002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8C67" w14:textId="56EC4262" w:rsidR="009B6AF7" w:rsidRDefault="009B6AF7" w:rsidP="009B6AF7">
    <w:pPr>
      <w:pStyle w:val="Footer"/>
      <w:tabs>
        <w:tab w:val="clear" w:pos="4680"/>
      </w:tabs>
    </w:pPr>
    <w:r w:rsidRPr="00690F5C">
      <w:rPr>
        <w:rFonts w:ascii="Avenir Next GEO Medium" w:hAnsi="Avenir Next GEO Medium"/>
        <w:bCs/>
        <w:sz w:val="24"/>
      </w:rPr>
      <w:t>H1-</w:t>
    </w:r>
    <w:r w:rsidRPr="00690F5C">
      <w:rPr>
        <w:rStyle w:val="PageNumber"/>
        <w:rFonts w:ascii="Avenir Next GEO Medium" w:hAnsi="Avenir Next GEO Medium"/>
        <w:bCs/>
        <w:sz w:val="24"/>
      </w:rPr>
      <w:fldChar w:fldCharType="begin"/>
    </w:r>
    <w:r w:rsidRPr="00690F5C">
      <w:rPr>
        <w:rStyle w:val="PageNumber"/>
        <w:rFonts w:ascii="Avenir Next GEO Medium" w:hAnsi="Avenir Next GEO Medium"/>
        <w:bCs/>
        <w:sz w:val="24"/>
      </w:rPr>
      <w:instrText xml:space="preserve"> PAGE </w:instrText>
    </w:r>
    <w:r w:rsidRPr="00690F5C">
      <w:rPr>
        <w:rStyle w:val="PageNumber"/>
        <w:rFonts w:ascii="Avenir Next GEO Medium" w:hAnsi="Avenir Next GEO Medium"/>
        <w:bCs/>
        <w:sz w:val="24"/>
      </w:rPr>
      <w:fldChar w:fldCharType="separate"/>
    </w:r>
    <w:r>
      <w:rPr>
        <w:rStyle w:val="PageNumber"/>
        <w:rFonts w:ascii="Avenir Next GEO Medium" w:hAnsi="Avenir Next GEO Medium"/>
        <w:bCs/>
        <w:sz w:val="24"/>
      </w:rPr>
      <w:t>2</w:t>
    </w:r>
    <w:r w:rsidRPr="00690F5C">
      <w:rPr>
        <w:rStyle w:val="PageNumber"/>
        <w:rFonts w:ascii="Avenir Next GEO Medium" w:hAnsi="Avenir Next GEO Medium"/>
        <w:bCs/>
        <w:sz w:val="24"/>
      </w:rPr>
      <w:fldChar w:fldCharType="end"/>
    </w:r>
    <w:r w:rsidRPr="00690F5C">
      <w:rPr>
        <w:rStyle w:val="PageNumber"/>
        <w:rFonts w:ascii="Avenir Next GEO Medium" w:hAnsi="Avenir Next GEO Medium"/>
        <w:bCs/>
        <w:sz w:val="24"/>
      </w:rPr>
      <w:tab/>
    </w:r>
    <w:r w:rsidRPr="00690F5C">
      <w:rPr>
        <w:rFonts w:ascii="Avenir Next GEO Medium" w:hAnsi="Avenir Next GEO Medium"/>
        <w:bCs/>
        <w:sz w:val="24"/>
      </w:rPr>
      <w:t xml:space="preserve">Last Revision </w:t>
    </w:r>
    <w:r w:rsidR="00B3704A">
      <w:rPr>
        <w:rFonts w:ascii="Avenir Next GEO Medium" w:hAnsi="Avenir Next GEO Medium"/>
        <w:bCs/>
        <w:sz w:val="24"/>
      </w:rPr>
      <w:t xml:space="preserve">General </w:t>
    </w:r>
    <w:r w:rsidR="0025255A" w:rsidRPr="0025255A">
      <w:rPr>
        <w:rFonts w:ascii="Avenir Next GEO Medium" w:hAnsi="Avenir Next GEO Medium"/>
        <w:bCs/>
        <w:sz w:val="24"/>
      </w:rPr>
      <w:t>Co</w:t>
    </w:r>
    <w:r w:rsidR="00B3704A">
      <w:rPr>
        <w:rFonts w:ascii="Avenir Next GEO Medium" w:hAnsi="Avenir Next GEO Medium"/>
        <w:bCs/>
        <w:sz w:val="24"/>
      </w:rPr>
      <w:t xml:space="preserve">uncil </w:t>
    </w:r>
    <w:r w:rsidR="003B4DE0">
      <w:rPr>
        <w:rFonts w:ascii="Avenir Next GEO Medium" w:hAnsi="Avenir Next GEO Medium"/>
        <w:bCs/>
        <w:sz w:val="24"/>
      </w:rPr>
      <w:t>2023</w:t>
    </w:r>
    <w:r w:rsidR="00421C9F">
      <w:rPr>
        <w:rFonts w:ascii="Avenir Next GEO Medium" w:hAnsi="Avenir Next GEO Medium"/>
        <w:bCs/>
        <w:sz w:val="24"/>
      </w:rPr>
      <w:t>/</w:t>
    </w:r>
    <w:r w:rsidR="00421C9F" w:rsidRPr="00421C9F">
      <w:rPr>
        <w:rFonts w:ascii="Avenir Next GEO Medium" w:hAnsi="Avenir Next GEO Medium"/>
        <w:bCs/>
        <w:i/>
        <w:iCs/>
        <w:color w:val="0070C0"/>
        <w:sz w:val="24"/>
      </w:rPr>
      <w:t xml:space="preserve">portions </w:t>
    </w:r>
    <w:r w:rsidR="00421C9F" w:rsidRPr="00421C9F">
      <w:rPr>
        <w:rFonts w:ascii="Avenir Next GEO Medium" w:hAnsi="Avenir Next GEO Medium"/>
        <w:bCs/>
        <w:i/>
        <w:iCs/>
        <w:sz w:val="24"/>
      </w:rPr>
      <w:t>require 2025 GC adoption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48CB" w14:textId="1F27499C" w:rsidR="009B6AF7" w:rsidRDefault="009B6AF7" w:rsidP="009B6AF7">
    <w:pPr>
      <w:pStyle w:val="Footer"/>
      <w:tabs>
        <w:tab w:val="clear" w:pos="4680"/>
      </w:tabs>
    </w:pPr>
    <w:r w:rsidRPr="00690F5C">
      <w:rPr>
        <w:rFonts w:ascii="Avenir Next GEO Medium" w:hAnsi="Avenir Next GEO Medium"/>
        <w:bCs/>
        <w:sz w:val="24"/>
      </w:rPr>
      <w:t xml:space="preserve">Last Revision </w:t>
    </w:r>
    <w:r w:rsidR="00421C9F">
      <w:rPr>
        <w:rFonts w:ascii="Avenir Next GEO Medium" w:hAnsi="Avenir Next GEO Medium"/>
        <w:bCs/>
        <w:sz w:val="24"/>
      </w:rPr>
      <w:t>General Council 2023/</w:t>
    </w:r>
    <w:r w:rsidR="00421C9F" w:rsidRPr="00421C9F">
      <w:rPr>
        <w:rFonts w:ascii="Avenir Next GEO Medium" w:hAnsi="Avenir Next GEO Medium"/>
        <w:bCs/>
        <w:i/>
        <w:iCs/>
        <w:color w:val="0070C0"/>
        <w:sz w:val="24"/>
      </w:rPr>
      <w:t xml:space="preserve">portions </w:t>
    </w:r>
    <w:r w:rsidR="00421C9F" w:rsidRPr="00421C9F">
      <w:rPr>
        <w:rFonts w:ascii="Avenir Next GEO Medium" w:hAnsi="Avenir Next GEO Medium"/>
        <w:bCs/>
        <w:i/>
        <w:iCs/>
        <w:sz w:val="24"/>
      </w:rPr>
      <w:t>require 2025 GC adoption</w:t>
    </w:r>
    <w:r w:rsidRPr="00690F5C">
      <w:rPr>
        <w:rFonts w:ascii="Avenir Next GEO Medium" w:hAnsi="Avenir Next GEO Medium"/>
        <w:bCs/>
        <w:sz w:val="24"/>
      </w:rPr>
      <w:tab/>
      <w:t>H1-</w:t>
    </w:r>
    <w:r w:rsidRPr="00690F5C">
      <w:rPr>
        <w:rStyle w:val="PageNumber"/>
        <w:rFonts w:ascii="Avenir Next GEO Medium" w:hAnsi="Avenir Next GEO Medium"/>
        <w:bCs/>
        <w:sz w:val="24"/>
      </w:rPr>
      <w:fldChar w:fldCharType="begin"/>
    </w:r>
    <w:r w:rsidRPr="00690F5C">
      <w:rPr>
        <w:rStyle w:val="PageNumber"/>
        <w:rFonts w:ascii="Avenir Next GEO Medium" w:hAnsi="Avenir Next GEO Medium"/>
        <w:bCs/>
        <w:sz w:val="24"/>
      </w:rPr>
      <w:instrText xml:space="preserve"> PAGE </w:instrText>
    </w:r>
    <w:r w:rsidRPr="00690F5C">
      <w:rPr>
        <w:rStyle w:val="PageNumber"/>
        <w:rFonts w:ascii="Avenir Next GEO Medium" w:hAnsi="Avenir Next GEO Medium"/>
        <w:bCs/>
        <w:sz w:val="24"/>
      </w:rPr>
      <w:fldChar w:fldCharType="separate"/>
    </w:r>
    <w:r>
      <w:rPr>
        <w:rStyle w:val="PageNumber"/>
        <w:rFonts w:ascii="Avenir Next GEO Medium" w:hAnsi="Avenir Next GEO Medium"/>
        <w:bCs/>
        <w:sz w:val="24"/>
      </w:rPr>
      <w:t>1</w:t>
    </w:r>
    <w:r w:rsidRPr="00690F5C">
      <w:rPr>
        <w:rStyle w:val="PageNumber"/>
        <w:rFonts w:ascii="Avenir Next GEO Medium" w:hAnsi="Avenir Next GEO Medium"/>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EBCE" w14:textId="67FAC479" w:rsidR="009B6AF7" w:rsidRDefault="009B6AF7" w:rsidP="009B6AF7">
    <w:pPr>
      <w:pStyle w:val="Footer"/>
      <w:tabs>
        <w:tab w:val="clear" w:pos="4680"/>
      </w:tabs>
    </w:pPr>
    <w:r w:rsidRPr="00690F5C">
      <w:rPr>
        <w:rFonts w:ascii="Avenir Next GEO Medium" w:hAnsi="Avenir Next GEO Medium"/>
        <w:bCs/>
        <w:sz w:val="24"/>
      </w:rPr>
      <w:t xml:space="preserve">Last Revision </w:t>
    </w:r>
    <w:r w:rsidR="00B3704A">
      <w:rPr>
        <w:rFonts w:ascii="Avenir Next GEO Medium" w:hAnsi="Avenir Next GEO Medium"/>
        <w:bCs/>
        <w:sz w:val="24"/>
      </w:rPr>
      <w:t xml:space="preserve">General </w:t>
    </w:r>
    <w:r w:rsidR="0025255A" w:rsidRPr="0025255A">
      <w:rPr>
        <w:rFonts w:ascii="Avenir Next GEO Medium" w:hAnsi="Avenir Next GEO Medium"/>
        <w:bCs/>
        <w:sz w:val="24"/>
      </w:rPr>
      <w:t>Co</w:t>
    </w:r>
    <w:r w:rsidR="00B3704A">
      <w:rPr>
        <w:rFonts w:ascii="Avenir Next GEO Medium" w:hAnsi="Avenir Next GEO Medium"/>
        <w:bCs/>
        <w:sz w:val="24"/>
      </w:rPr>
      <w:t>uncil</w:t>
    </w:r>
    <w:r w:rsidR="0025255A" w:rsidRPr="0025255A">
      <w:rPr>
        <w:rFonts w:ascii="Avenir Next GEO Medium" w:hAnsi="Avenir Next GEO Medium"/>
        <w:bCs/>
        <w:sz w:val="24"/>
      </w:rPr>
      <w:t xml:space="preserve"> </w:t>
    </w:r>
    <w:r w:rsidR="003B4DE0">
      <w:rPr>
        <w:rFonts w:ascii="Avenir Next GEO Medium" w:hAnsi="Avenir Next GEO Medium"/>
        <w:bCs/>
        <w:sz w:val="24"/>
      </w:rPr>
      <w:t>2023</w:t>
    </w:r>
    <w:r w:rsidR="00365EB2">
      <w:rPr>
        <w:rFonts w:ascii="Avenir Next GEO Medium" w:hAnsi="Avenir Next GEO Medium"/>
        <w:bCs/>
        <w:sz w:val="24"/>
      </w:rPr>
      <w:t>/</w:t>
    </w:r>
    <w:r w:rsidR="00365EB2" w:rsidRPr="00421C9F">
      <w:rPr>
        <w:rFonts w:ascii="Avenir Next GEO Medium" w:hAnsi="Avenir Next GEO Medium"/>
        <w:bCs/>
        <w:i/>
        <w:iCs/>
        <w:color w:val="0070C0"/>
        <w:sz w:val="24"/>
      </w:rPr>
      <w:t>portions</w:t>
    </w:r>
    <w:r w:rsidR="00365EB2" w:rsidRPr="00421C9F">
      <w:rPr>
        <w:rFonts w:ascii="Avenir Next GEO Medium" w:hAnsi="Avenir Next GEO Medium"/>
        <w:bCs/>
        <w:i/>
        <w:iCs/>
        <w:sz w:val="24"/>
      </w:rPr>
      <w:t xml:space="preserve"> require 2025 GC adoption</w:t>
    </w:r>
    <w:r w:rsidR="00B3704A">
      <w:rPr>
        <w:rFonts w:ascii="Avenir Next GEO Medium" w:hAnsi="Avenir Next GEO Medium"/>
        <w:bCs/>
        <w:sz w:val="24"/>
      </w:rPr>
      <w:tab/>
    </w:r>
    <w:r w:rsidRPr="00690F5C">
      <w:rPr>
        <w:rFonts w:ascii="Avenir Next GEO Medium" w:hAnsi="Avenir Next GEO Medium"/>
        <w:bCs/>
        <w:sz w:val="24"/>
      </w:rPr>
      <w:t>H1-</w:t>
    </w:r>
    <w:r w:rsidRPr="00690F5C">
      <w:rPr>
        <w:rStyle w:val="PageNumber"/>
        <w:rFonts w:ascii="Avenir Next GEO Medium" w:hAnsi="Avenir Next GEO Medium"/>
        <w:bCs/>
        <w:sz w:val="24"/>
      </w:rPr>
      <w:fldChar w:fldCharType="begin"/>
    </w:r>
    <w:r w:rsidRPr="00690F5C">
      <w:rPr>
        <w:rStyle w:val="PageNumber"/>
        <w:rFonts w:ascii="Avenir Next GEO Medium" w:hAnsi="Avenir Next GEO Medium"/>
        <w:bCs/>
        <w:sz w:val="24"/>
      </w:rPr>
      <w:instrText xml:space="preserve"> PAGE </w:instrText>
    </w:r>
    <w:r w:rsidRPr="00690F5C">
      <w:rPr>
        <w:rStyle w:val="PageNumber"/>
        <w:rFonts w:ascii="Avenir Next GEO Medium" w:hAnsi="Avenir Next GEO Medium"/>
        <w:bCs/>
        <w:sz w:val="24"/>
      </w:rPr>
      <w:fldChar w:fldCharType="separate"/>
    </w:r>
    <w:r>
      <w:rPr>
        <w:rStyle w:val="PageNumber"/>
        <w:rFonts w:ascii="Avenir Next GEO Medium" w:hAnsi="Avenir Next GEO Medium"/>
        <w:bCs/>
        <w:sz w:val="24"/>
      </w:rPr>
      <w:t>1</w:t>
    </w:r>
    <w:r w:rsidRPr="00690F5C">
      <w:rPr>
        <w:rStyle w:val="PageNumber"/>
        <w:rFonts w:ascii="Avenir Next GEO Medium" w:hAnsi="Avenir Next GEO Medium"/>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4F2F" w14:textId="77777777" w:rsidR="00AE6D5D" w:rsidRDefault="00AE6D5D" w:rsidP="009B6AF7">
      <w:r>
        <w:separator/>
      </w:r>
    </w:p>
  </w:footnote>
  <w:footnote w:type="continuationSeparator" w:id="0">
    <w:p w14:paraId="019F5A40" w14:textId="77777777" w:rsidR="00AE6D5D" w:rsidRDefault="00AE6D5D" w:rsidP="009B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BF7D" w14:textId="7FD1720D" w:rsidR="009B6AF7" w:rsidRPr="00690F5C" w:rsidRDefault="00980E90" w:rsidP="009B6AF7">
    <w:pPr>
      <w:pStyle w:val="Header"/>
      <w:pBdr>
        <w:bottom w:val="single" w:sz="12" w:space="1" w:color="auto"/>
      </w:pBdr>
      <w:tabs>
        <w:tab w:val="clear" w:pos="4680"/>
      </w:tabs>
      <w:rPr>
        <w:rFonts w:ascii="Avenir Next GEO" w:hAnsi="Avenir Next GEO"/>
        <w:i/>
        <w:caps/>
        <w:sz w:val="18"/>
      </w:rPr>
    </w:pPr>
    <w:r>
      <w:rPr>
        <w:rFonts w:ascii="Avenir Next GEO" w:hAnsi="Avenir Next GEO"/>
        <w:b/>
        <w:caps/>
        <w:sz w:val="18"/>
      </w:rPr>
      <w:t>FAITH</w:t>
    </w:r>
    <w:r w:rsidR="009B6AF7" w:rsidRPr="00690F5C">
      <w:rPr>
        <w:rFonts w:ascii="Avenir Next GEO" w:hAnsi="Avenir Next GEO"/>
        <w:b/>
        <w:caps/>
        <w:sz w:val="18"/>
      </w:rPr>
      <w:t xml:space="preserve">  </w:t>
    </w:r>
    <w:r w:rsidR="009B6AF7" w:rsidRPr="00690F5C">
      <w:rPr>
        <w:rFonts w:ascii="Avenir Next GEO" w:hAnsi="Avenir Next GEO"/>
        <w:b/>
        <w:caps/>
        <w:sz w:val="18"/>
      </w:rPr>
      <w:sym w:font="Symbol" w:char="F0B7"/>
    </w:r>
    <w:r w:rsidR="009B6AF7" w:rsidRPr="00690F5C">
      <w:rPr>
        <w:rFonts w:ascii="Avenir Next GEO" w:hAnsi="Avenir Next GEO"/>
        <w:b/>
        <w:caps/>
        <w:sz w:val="18"/>
      </w:rPr>
      <w:t xml:space="preserve">  </w:t>
    </w:r>
    <w:r w:rsidR="009B6AF7" w:rsidRPr="00690F5C">
      <w:rPr>
        <w:rFonts w:ascii="Avenir Next GEO" w:hAnsi="Avenir Next GEO"/>
        <w:caps/>
        <w:sz w:val="18"/>
      </w:rPr>
      <w:t>statement</w:t>
    </w:r>
    <w:r w:rsidR="009B6AF7" w:rsidRPr="00690F5C">
      <w:rPr>
        <w:rFonts w:ascii="Avenir Next GEO" w:hAnsi="Avenir Next GEO"/>
        <w:caps/>
        <w:sz w:val="18"/>
      </w:rPr>
      <w:tab/>
    </w:r>
  </w:p>
  <w:p w14:paraId="4E6FC06D" w14:textId="77777777" w:rsidR="009B6AF7" w:rsidRDefault="009B6AF7" w:rsidP="009B6AF7">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E752" w14:textId="22FEBFE6" w:rsidR="009B6AF7" w:rsidRPr="009B6AF7" w:rsidRDefault="009B6AF7" w:rsidP="009B6AF7">
    <w:pPr>
      <w:pBdr>
        <w:bottom w:val="single" w:sz="12" w:space="1" w:color="auto"/>
      </w:pBdr>
      <w:tabs>
        <w:tab w:val="right" w:pos="9360"/>
      </w:tabs>
      <w:jc w:val="left"/>
      <w:rPr>
        <w:rFonts w:ascii="Avenir Next GEO" w:hAnsi="Avenir Next GEO"/>
        <w:sz w:val="18"/>
      </w:rPr>
    </w:pPr>
    <w:r w:rsidRPr="009B6AF7">
      <w:rPr>
        <w:rFonts w:ascii="Avenir Next GEO" w:hAnsi="Avenir Next GEO"/>
        <w:sz w:val="18"/>
      </w:rPr>
      <w:tab/>
    </w:r>
    <w:r w:rsidRPr="009B6AF7">
      <w:rPr>
        <w:rFonts w:ascii="Avenir Next GEO" w:hAnsi="Avenir Next GEO"/>
        <w:caps/>
        <w:sz w:val="18"/>
      </w:rPr>
      <w:t xml:space="preserve">statement </w:t>
    </w:r>
    <w:r w:rsidRPr="009B6AF7">
      <w:rPr>
        <w:rFonts w:ascii="Avenir Next GEO" w:hAnsi="Avenir Next GEO"/>
        <w:b/>
        <w:caps/>
        <w:sz w:val="18"/>
      </w:rPr>
      <w:t xml:space="preserve"> </w:t>
    </w:r>
    <w:r w:rsidRPr="009B6AF7">
      <w:rPr>
        <w:rFonts w:ascii="Avenir Next GEO" w:hAnsi="Avenir Next GEO"/>
        <w:b/>
        <w:caps/>
        <w:sz w:val="18"/>
      </w:rPr>
      <w:sym w:font="Symbol" w:char="F0B7"/>
    </w:r>
    <w:r w:rsidRPr="009B6AF7">
      <w:rPr>
        <w:rFonts w:ascii="Avenir Next GEO" w:hAnsi="Avenir Next GEO"/>
        <w:b/>
        <w:caps/>
        <w:sz w:val="18"/>
      </w:rPr>
      <w:t xml:space="preserve">  </w:t>
    </w:r>
    <w:r w:rsidR="00421C9F">
      <w:rPr>
        <w:rFonts w:ascii="Avenir Next GEO" w:hAnsi="Avenir Next GEO"/>
        <w:b/>
        <w:caps/>
        <w:sz w:val="18"/>
      </w:rPr>
      <w:t>FAITH</w:t>
    </w:r>
  </w:p>
  <w:p w14:paraId="1E9CFF78" w14:textId="77777777" w:rsidR="009B6AF7" w:rsidRDefault="009B6AF7" w:rsidP="009B6AF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66634"/>
    <w:multiLevelType w:val="multilevel"/>
    <w:tmpl w:val="42088D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AB93706"/>
    <w:multiLevelType w:val="multilevel"/>
    <w:tmpl w:val="0790A276"/>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710B70"/>
    <w:multiLevelType w:val="multilevel"/>
    <w:tmpl w:val="42088D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95E129D"/>
    <w:multiLevelType w:val="multilevel"/>
    <w:tmpl w:val="6600737A"/>
    <w:lvl w:ilvl="0">
      <w:start w:val="1"/>
      <w:numFmt w:val="decimal"/>
      <w:lvlText w:val="%1."/>
      <w:lvlJc w:val="left"/>
      <w:pPr>
        <w:tabs>
          <w:tab w:val="num" w:pos="360"/>
        </w:tabs>
        <w:ind w:left="360" w:hanging="360"/>
      </w:pPr>
      <w:rPr>
        <w:b w:val="0"/>
        <w:i w:val="0"/>
      </w:rPr>
    </w:lvl>
    <w:lvl w:ilvl="1">
      <w:start w:val="3"/>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1F73286"/>
    <w:multiLevelType w:val="multilevel"/>
    <w:tmpl w:val="5C185B74"/>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B864368"/>
    <w:multiLevelType w:val="multilevel"/>
    <w:tmpl w:val="38208B0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04312154">
    <w:abstractNumId w:val="5"/>
  </w:num>
  <w:num w:numId="2" w16cid:durableId="792404778">
    <w:abstractNumId w:val="3"/>
  </w:num>
  <w:num w:numId="3" w16cid:durableId="460003502">
    <w:abstractNumId w:val="2"/>
  </w:num>
  <w:num w:numId="4" w16cid:durableId="805660003">
    <w:abstractNumId w:val="0"/>
  </w:num>
  <w:num w:numId="5" w16cid:durableId="1634407910">
    <w:abstractNumId w:val="1"/>
  </w:num>
  <w:num w:numId="6" w16cid:durableId="1163476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F7"/>
    <w:rsid w:val="000314C3"/>
    <w:rsid w:val="000C4800"/>
    <w:rsid w:val="001A6CE5"/>
    <w:rsid w:val="00215E70"/>
    <w:rsid w:val="0025255A"/>
    <w:rsid w:val="002C78F8"/>
    <w:rsid w:val="002F02D5"/>
    <w:rsid w:val="00352768"/>
    <w:rsid w:val="00365EB2"/>
    <w:rsid w:val="003A0893"/>
    <w:rsid w:val="003B4DE0"/>
    <w:rsid w:val="003D7440"/>
    <w:rsid w:val="003E5D1B"/>
    <w:rsid w:val="004171DF"/>
    <w:rsid w:val="00421C9F"/>
    <w:rsid w:val="004C1A31"/>
    <w:rsid w:val="00544A71"/>
    <w:rsid w:val="005B0466"/>
    <w:rsid w:val="006751FB"/>
    <w:rsid w:val="007273E0"/>
    <w:rsid w:val="00760527"/>
    <w:rsid w:val="007849AD"/>
    <w:rsid w:val="0079685D"/>
    <w:rsid w:val="007A4E86"/>
    <w:rsid w:val="00836093"/>
    <w:rsid w:val="008578B7"/>
    <w:rsid w:val="00890DC1"/>
    <w:rsid w:val="0091093D"/>
    <w:rsid w:val="009707E8"/>
    <w:rsid w:val="00980E90"/>
    <w:rsid w:val="009B6AF7"/>
    <w:rsid w:val="009D29A1"/>
    <w:rsid w:val="00A66535"/>
    <w:rsid w:val="00AC3149"/>
    <w:rsid w:val="00AE6D5D"/>
    <w:rsid w:val="00B209E5"/>
    <w:rsid w:val="00B3704A"/>
    <w:rsid w:val="00BE78B2"/>
    <w:rsid w:val="00C80EE2"/>
    <w:rsid w:val="00C94157"/>
    <w:rsid w:val="00C96ECE"/>
    <w:rsid w:val="00D02EBA"/>
    <w:rsid w:val="00D814B4"/>
    <w:rsid w:val="00D84158"/>
    <w:rsid w:val="00DE2E53"/>
    <w:rsid w:val="00DF72AD"/>
    <w:rsid w:val="00E2303A"/>
    <w:rsid w:val="00EB3F01"/>
    <w:rsid w:val="00EB52AE"/>
    <w:rsid w:val="00ED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3EC8"/>
  <w15:chartTrackingRefBased/>
  <w15:docId w15:val="{FBECBB97-9936-4085-9C9A-5B4DAE16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GEO" w:eastAsiaTheme="minorHAnsi" w:hAnsi="Avenir Next GEO" w:cstheme="minorBidi"/>
        <w:sz w:val="23"/>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F7"/>
    <w:pPr>
      <w:widowControl w:val="0"/>
      <w:jc w:val="both"/>
    </w:pPr>
    <w:rPr>
      <w:rFonts w:ascii="Times New Roman" w:eastAsia="Times New Roman" w:hAnsi="Times New Roman" w:cs="Times New Roman"/>
      <w:snapToGrid w:val="0"/>
      <w:sz w:val="22"/>
      <w:szCs w:val="20"/>
    </w:rPr>
  </w:style>
  <w:style w:type="paragraph" w:styleId="Heading1">
    <w:name w:val="heading 1"/>
    <w:basedOn w:val="Normal"/>
    <w:next w:val="Normal"/>
    <w:link w:val="Heading1Char"/>
    <w:qFormat/>
    <w:rsid w:val="009B6AF7"/>
    <w:pPr>
      <w:keepNext/>
      <w:tabs>
        <w:tab w:val="left" w:pos="0"/>
        <w:tab w:val="left" w:pos="720"/>
        <w:tab w:val="left" w:pos="1440"/>
        <w:tab w:val="left" w:pos="2160"/>
        <w:tab w:val="left" w:pos="2880"/>
        <w:tab w:val="left" w:pos="3600"/>
        <w:tab w:val="left" w:pos="4320"/>
        <w:tab w:val="left" w:pos="5040"/>
        <w:tab w:val="left" w:pos="5760"/>
      </w:tabs>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AF7"/>
    <w:rPr>
      <w:rFonts w:ascii="Times New Roman" w:eastAsia="Times New Roman" w:hAnsi="Times New Roman" w:cs="Times New Roman"/>
      <w:b/>
      <w:snapToGrid w:val="0"/>
      <w:sz w:val="26"/>
      <w:szCs w:val="20"/>
    </w:rPr>
  </w:style>
  <w:style w:type="paragraph" w:styleId="BodyTextIndent">
    <w:name w:val="Body Text Indent"/>
    <w:basedOn w:val="Normal"/>
    <w:link w:val="BodyTextIndentChar"/>
    <w:rsid w:val="009B6AF7"/>
    <w:pPr>
      <w:tabs>
        <w:tab w:val="left" w:pos="360"/>
        <w:tab w:val="left" w:pos="720"/>
        <w:tab w:val="left" w:pos="1080"/>
        <w:tab w:val="left" w:pos="1440"/>
        <w:tab w:val="left" w:pos="1800"/>
        <w:tab w:val="left" w:pos="2160"/>
        <w:tab w:val="left" w:pos="2880"/>
        <w:tab w:val="left" w:pos="3600"/>
        <w:tab w:val="left" w:pos="4320"/>
        <w:tab w:val="left" w:pos="5040"/>
        <w:tab w:val="left" w:pos="5760"/>
      </w:tabs>
      <w:ind w:left="1800" w:hanging="360"/>
    </w:pPr>
  </w:style>
  <w:style w:type="character" w:customStyle="1" w:styleId="BodyTextIndentChar">
    <w:name w:val="Body Text Indent Char"/>
    <w:basedOn w:val="DefaultParagraphFont"/>
    <w:link w:val="BodyTextIndent"/>
    <w:rsid w:val="009B6AF7"/>
    <w:rPr>
      <w:rFonts w:ascii="Times New Roman" w:eastAsia="Times New Roman" w:hAnsi="Times New Roman" w:cs="Times New Roman"/>
      <w:snapToGrid w:val="0"/>
      <w:sz w:val="22"/>
      <w:szCs w:val="20"/>
    </w:rPr>
  </w:style>
  <w:style w:type="paragraph" w:styleId="BodyText">
    <w:name w:val="Body Text"/>
    <w:basedOn w:val="Normal"/>
    <w:link w:val="BodyTextChar"/>
    <w:rsid w:val="009B6AF7"/>
    <w:pPr>
      <w:tabs>
        <w:tab w:val="left" w:pos="0"/>
        <w:tab w:val="left" w:pos="720"/>
        <w:tab w:val="left" w:pos="1440"/>
        <w:tab w:val="left" w:pos="2160"/>
        <w:tab w:val="left" w:pos="2880"/>
        <w:tab w:val="left" w:pos="3600"/>
        <w:tab w:val="left" w:pos="4320"/>
        <w:tab w:val="left" w:pos="5040"/>
        <w:tab w:val="left" w:pos="5760"/>
      </w:tabs>
      <w:jc w:val="left"/>
    </w:pPr>
  </w:style>
  <w:style w:type="character" w:customStyle="1" w:styleId="BodyTextChar">
    <w:name w:val="Body Text Char"/>
    <w:basedOn w:val="DefaultParagraphFont"/>
    <w:link w:val="BodyText"/>
    <w:rsid w:val="009B6AF7"/>
    <w:rPr>
      <w:rFonts w:ascii="Times New Roman" w:eastAsia="Times New Roman" w:hAnsi="Times New Roman" w:cs="Times New Roman"/>
      <w:snapToGrid w:val="0"/>
      <w:sz w:val="22"/>
      <w:szCs w:val="20"/>
    </w:rPr>
  </w:style>
  <w:style w:type="paragraph" w:styleId="BodyText2">
    <w:name w:val="Body Text 2"/>
    <w:basedOn w:val="Normal"/>
    <w:link w:val="BodyText2Char"/>
    <w:rsid w:val="009B6AF7"/>
    <w:pPr>
      <w:tabs>
        <w:tab w:val="left" w:pos="0"/>
        <w:tab w:val="left" w:pos="720"/>
        <w:tab w:val="left" w:pos="1440"/>
        <w:tab w:val="left" w:pos="2160"/>
        <w:tab w:val="left" w:pos="2880"/>
        <w:tab w:val="left" w:pos="3600"/>
        <w:tab w:val="left" w:pos="4320"/>
        <w:tab w:val="left" w:pos="5040"/>
        <w:tab w:val="left" w:pos="5760"/>
      </w:tabs>
      <w:jc w:val="left"/>
    </w:pPr>
    <w:rPr>
      <w:sz w:val="24"/>
    </w:rPr>
  </w:style>
  <w:style w:type="character" w:customStyle="1" w:styleId="BodyText2Char">
    <w:name w:val="Body Text 2 Char"/>
    <w:basedOn w:val="DefaultParagraphFont"/>
    <w:link w:val="BodyText2"/>
    <w:rsid w:val="009B6AF7"/>
    <w:rPr>
      <w:rFonts w:ascii="Times New Roman" w:eastAsia="Times New Roman" w:hAnsi="Times New Roman" w:cs="Times New Roman"/>
      <w:snapToGrid w:val="0"/>
      <w:sz w:val="24"/>
      <w:szCs w:val="20"/>
    </w:rPr>
  </w:style>
  <w:style w:type="paragraph" w:styleId="Header">
    <w:name w:val="header"/>
    <w:basedOn w:val="Normal"/>
    <w:link w:val="HeaderChar"/>
    <w:unhideWhenUsed/>
    <w:rsid w:val="009B6AF7"/>
    <w:pPr>
      <w:tabs>
        <w:tab w:val="center" w:pos="4680"/>
        <w:tab w:val="right" w:pos="9360"/>
      </w:tabs>
    </w:pPr>
  </w:style>
  <w:style w:type="character" w:customStyle="1" w:styleId="HeaderChar">
    <w:name w:val="Header Char"/>
    <w:basedOn w:val="DefaultParagraphFont"/>
    <w:link w:val="Header"/>
    <w:uiPriority w:val="99"/>
    <w:rsid w:val="009B6AF7"/>
    <w:rPr>
      <w:rFonts w:ascii="Times New Roman" w:eastAsia="Times New Roman" w:hAnsi="Times New Roman" w:cs="Times New Roman"/>
      <w:snapToGrid w:val="0"/>
      <w:sz w:val="22"/>
      <w:szCs w:val="20"/>
    </w:rPr>
  </w:style>
  <w:style w:type="paragraph" w:styleId="Footer">
    <w:name w:val="footer"/>
    <w:basedOn w:val="Normal"/>
    <w:link w:val="FooterChar"/>
    <w:uiPriority w:val="99"/>
    <w:unhideWhenUsed/>
    <w:rsid w:val="009B6AF7"/>
    <w:pPr>
      <w:tabs>
        <w:tab w:val="center" w:pos="4680"/>
        <w:tab w:val="right" w:pos="9360"/>
      </w:tabs>
    </w:pPr>
  </w:style>
  <w:style w:type="character" w:customStyle="1" w:styleId="FooterChar">
    <w:name w:val="Footer Char"/>
    <w:basedOn w:val="DefaultParagraphFont"/>
    <w:link w:val="Footer"/>
    <w:uiPriority w:val="99"/>
    <w:rsid w:val="009B6AF7"/>
    <w:rPr>
      <w:rFonts w:ascii="Times New Roman" w:eastAsia="Times New Roman" w:hAnsi="Times New Roman" w:cs="Times New Roman"/>
      <w:snapToGrid w:val="0"/>
      <w:sz w:val="22"/>
      <w:szCs w:val="20"/>
    </w:rPr>
  </w:style>
  <w:style w:type="character" w:styleId="PageNumber">
    <w:name w:val="page number"/>
    <w:basedOn w:val="DefaultParagraphFont"/>
    <w:rsid w:val="009B6AF7"/>
  </w:style>
  <w:style w:type="paragraph" w:styleId="Revision">
    <w:name w:val="Revision"/>
    <w:hidden/>
    <w:uiPriority w:val="99"/>
    <w:semiHidden/>
    <w:rsid w:val="008578B7"/>
    <w:rPr>
      <w:rFonts w:ascii="Times New Roman" w:eastAsia="Times New Roman" w:hAnsi="Times New Roman" w:cs="Times New Roman"/>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Close, Sue</dc:creator>
  <cp:keywords/>
  <dc:description/>
  <cp:lastModifiedBy>Smith, Terry</cp:lastModifiedBy>
  <cp:revision>2</cp:revision>
  <cp:lastPrinted>2023-06-27T15:35:00Z</cp:lastPrinted>
  <dcterms:created xsi:type="dcterms:W3CDTF">2023-07-07T13:16:00Z</dcterms:created>
  <dcterms:modified xsi:type="dcterms:W3CDTF">2023-07-07T13:16:00Z</dcterms:modified>
</cp:coreProperties>
</file>